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BA80"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4860B709"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5ABBBF"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50E1624E"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718534F5"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1E4D870E"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1F42D4DE"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61ED05A3" w14:textId="77777777" w:rsidR="00371E87" w:rsidRPr="001C0CEE" w:rsidRDefault="00371E87" w:rsidP="001C0CEE">
      <w:pPr>
        <w:spacing w:after="0" w:line="240" w:lineRule="auto"/>
        <w:jc w:val="both"/>
        <w:rPr>
          <w:rFonts w:ascii="Times New Roman" w:hAnsi="Times New Roman"/>
          <w:sz w:val="24"/>
          <w:szCs w:val="24"/>
        </w:rPr>
      </w:pPr>
    </w:p>
    <w:p w14:paraId="5CFE38DF"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4B9EE676" w14:textId="51508C44" w:rsidR="002A7CF7" w:rsidRDefault="00037F31" w:rsidP="001C0CEE">
      <w:pPr>
        <w:shd w:val="clear" w:color="auto" w:fill="FFFFFF"/>
        <w:spacing w:after="0" w:line="240" w:lineRule="auto"/>
        <w:jc w:val="both"/>
        <w:textAlignment w:val="baseline"/>
        <w:rPr>
          <w:rFonts w:ascii="Times New Roman" w:hAnsi="Times New Roman" w:cs="Calibri"/>
          <w:bdr w:val="none" w:sz="0" w:space="0" w:color="auto" w:frame="1"/>
        </w:rPr>
      </w:pPr>
      <w:r>
        <w:rPr>
          <w:rFonts w:ascii="Times New Roman" w:hAnsi="Times New Roman" w:cs="Calibri"/>
          <w:bdr w:val="none" w:sz="0" w:space="0" w:color="auto" w:frame="1"/>
        </w:rPr>
        <w:t>Квасоля сушена</w:t>
      </w:r>
      <w:r w:rsidR="002A7CF7" w:rsidRPr="002A7CF7">
        <w:rPr>
          <w:rFonts w:ascii="Times New Roman" w:hAnsi="Times New Roman" w:cs="Calibri"/>
          <w:bdr w:val="none" w:sz="0" w:space="0" w:color="auto" w:frame="1"/>
        </w:rPr>
        <w:t xml:space="preserve"> (ДК 021:2015 «Єдиний закупівельний словник» – 03210000-6 - Зернові культури та картопля) </w:t>
      </w:r>
    </w:p>
    <w:p w14:paraId="5602F1FA" w14:textId="691E548F"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5C5CC76D" w14:textId="77777777" w:rsidR="002A7CF7" w:rsidRPr="00D52B0C" w:rsidRDefault="002A7CF7" w:rsidP="002A7CF7">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77640FBF" w14:textId="09BC3B55"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10105E" w:rsidRPr="0010105E">
        <w:rPr>
          <w:rFonts w:ascii="Arial" w:hAnsi="Arial" w:cs="Arial"/>
          <w:color w:val="333333"/>
          <w:sz w:val="20"/>
          <w:szCs w:val="20"/>
          <w:shd w:val="clear" w:color="auto" w:fill="FFFFFF"/>
        </w:rPr>
        <w:t>UA-2025-08-20-012012-a</w:t>
      </w:r>
    </w:p>
    <w:p w14:paraId="54BCFAFC"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70F58543"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160654E0" w14:textId="77777777" w:rsidR="00371E87" w:rsidRDefault="00371E87" w:rsidP="001C0CEE">
      <w:pPr>
        <w:pStyle w:val="a5"/>
        <w:spacing w:before="0" w:beforeAutospacing="0" w:after="0" w:afterAutospacing="0"/>
        <w:jc w:val="both"/>
        <w:rPr>
          <w:color w:val="000000"/>
        </w:rPr>
      </w:pPr>
    </w:p>
    <w:p w14:paraId="0BF2E0D5"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7FA7FB7B" w14:textId="77777777" w:rsidR="00CC1C1F" w:rsidRDefault="00CC1C1F" w:rsidP="00B5428F">
      <w:pPr>
        <w:spacing w:after="0" w:line="240" w:lineRule="auto"/>
        <w:ind w:right="127"/>
        <w:jc w:val="both"/>
        <w:textAlignment w:val="baseline"/>
        <w:rPr>
          <w:rFonts w:ascii="Times New Roman" w:hAnsi="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3"/>
        <w:gridCol w:w="799"/>
        <w:gridCol w:w="992"/>
        <w:gridCol w:w="6095"/>
      </w:tblGrid>
      <w:tr w:rsidR="00CC1C1F" w:rsidRPr="00A4133C" w14:paraId="0838472B" w14:textId="77777777" w:rsidTr="00B16DA0">
        <w:tc>
          <w:tcPr>
            <w:tcW w:w="1753" w:type="dxa"/>
          </w:tcPr>
          <w:p w14:paraId="6A678F0C" w14:textId="77777777" w:rsidR="00CC1C1F" w:rsidRPr="00A4133C" w:rsidRDefault="00CC1C1F" w:rsidP="00B16DA0">
            <w:pPr>
              <w:pStyle w:val="a8"/>
              <w:jc w:val="center"/>
              <w:rPr>
                <w:rFonts w:ascii="Times New Roman" w:hAnsi="Times New Roman"/>
              </w:rPr>
            </w:pPr>
            <w:r w:rsidRPr="00A4133C">
              <w:rPr>
                <w:rFonts w:ascii="Times New Roman" w:hAnsi="Times New Roman"/>
              </w:rPr>
              <w:t>Найменування товару</w:t>
            </w:r>
          </w:p>
        </w:tc>
        <w:tc>
          <w:tcPr>
            <w:tcW w:w="799" w:type="dxa"/>
            <w:vAlign w:val="center"/>
          </w:tcPr>
          <w:p w14:paraId="21E7B8D2" w14:textId="77777777" w:rsidR="00CC1C1F" w:rsidRPr="00A4133C" w:rsidRDefault="00CC1C1F" w:rsidP="00B16DA0">
            <w:pPr>
              <w:pStyle w:val="a8"/>
              <w:jc w:val="center"/>
              <w:rPr>
                <w:rFonts w:ascii="Times New Roman" w:hAnsi="Times New Roman"/>
              </w:rPr>
            </w:pPr>
            <w:r w:rsidRPr="00A4133C">
              <w:rPr>
                <w:rFonts w:ascii="Times New Roman" w:hAnsi="Times New Roman"/>
              </w:rPr>
              <w:t>Одиниця виміру</w:t>
            </w:r>
          </w:p>
        </w:tc>
        <w:tc>
          <w:tcPr>
            <w:tcW w:w="992" w:type="dxa"/>
            <w:vAlign w:val="center"/>
          </w:tcPr>
          <w:p w14:paraId="51AA149F" w14:textId="77777777" w:rsidR="00CC1C1F" w:rsidRPr="00A4133C" w:rsidRDefault="00CC1C1F" w:rsidP="00B16DA0">
            <w:pPr>
              <w:pStyle w:val="a8"/>
              <w:jc w:val="center"/>
              <w:rPr>
                <w:rFonts w:ascii="Times New Roman" w:hAnsi="Times New Roman"/>
              </w:rPr>
            </w:pPr>
            <w:r w:rsidRPr="00A4133C">
              <w:rPr>
                <w:rFonts w:ascii="Times New Roman" w:hAnsi="Times New Roman"/>
              </w:rPr>
              <w:t>Кількість</w:t>
            </w:r>
          </w:p>
        </w:tc>
        <w:tc>
          <w:tcPr>
            <w:tcW w:w="6095" w:type="dxa"/>
            <w:vAlign w:val="center"/>
          </w:tcPr>
          <w:p w14:paraId="04E60AC8" w14:textId="77777777" w:rsidR="00CC1C1F" w:rsidRPr="00A4133C" w:rsidRDefault="00CC1C1F" w:rsidP="00B16DA0">
            <w:pPr>
              <w:suppressAutoHyphens/>
              <w:spacing w:after="0" w:line="240" w:lineRule="auto"/>
              <w:jc w:val="center"/>
              <w:rPr>
                <w:rFonts w:ascii="Times New Roman" w:hAnsi="Times New Roman"/>
              </w:rPr>
            </w:pPr>
            <w:r w:rsidRPr="00A4133C">
              <w:rPr>
                <w:rFonts w:ascii="Times New Roman" w:hAnsi="Times New Roman"/>
              </w:rPr>
              <w:t>Технічні, якісні характеристики товару</w:t>
            </w:r>
          </w:p>
        </w:tc>
      </w:tr>
      <w:tr w:rsidR="00CC1C1F" w:rsidRPr="00A4133C" w14:paraId="42D2F42F" w14:textId="77777777" w:rsidTr="00B16DA0">
        <w:trPr>
          <w:trHeight w:val="370"/>
        </w:trPr>
        <w:tc>
          <w:tcPr>
            <w:tcW w:w="1753" w:type="dxa"/>
          </w:tcPr>
          <w:p w14:paraId="720EEC0C" w14:textId="68B8A465" w:rsidR="00CC1C1F" w:rsidRPr="00A4133C" w:rsidRDefault="00037F31"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sz w:val="24"/>
                <w:szCs w:val="24"/>
              </w:rPr>
              <w:t>Квасоля сушена</w:t>
            </w:r>
          </w:p>
        </w:tc>
        <w:tc>
          <w:tcPr>
            <w:tcW w:w="799" w:type="dxa"/>
          </w:tcPr>
          <w:p w14:paraId="418287BD" w14:textId="77777777" w:rsidR="00CC1C1F" w:rsidRPr="00A4133C" w:rsidRDefault="00CC1C1F" w:rsidP="00B16DA0">
            <w:pPr>
              <w:pStyle w:val="a8"/>
              <w:rPr>
                <w:rFonts w:ascii="Times New Roman" w:hAnsi="Times New Roman"/>
                <w:bCs/>
              </w:rPr>
            </w:pPr>
            <w:r w:rsidRPr="00A4133C">
              <w:rPr>
                <w:rFonts w:ascii="Times New Roman" w:hAnsi="Times New Roman"/>
                <w:bCs/>
              </w:rPr>
              <w:t>кг</w:t>
            </w:r>
          </w:p>
        </w:tc>
        <w:tc>
          <w:tcPr>
            <w:tcW w:w="992" w:type="dxa"/>
          </w:tcPr>
          <w:p w14:paraId="479E2F68" w14:textId="03C02C10" w:rsidR="00CC1C1F" w:rsidRPr="00A4133C" w:rsidRDefault="00037F31" w:rsidP="00B16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w:t>
            </w:r>
            <w:r w:rsidR="002A7CF7">
              <w:rPr>
                <w:rFonts w:ascii="Times New Roman" w:hAnsi="Times New Roman"/>
              </w:rPr>
              <w:t>50</w:t>
            </w:r>
          </w:p>
        </w:tc>
        <w:tc>
          <w:tcPr>
            <w:tcW w:w="6095" w:type="dxa"/>
            <w:vAlign w:val="center"/>
          </w:tcPr>
          <w:p w14:paraId="1A8D8924" w14:textId="27006E0C" w:rsidR="00CC1C1F" w:rsidRPr="00A4133C" w:rsidRDefault="00037F31" w:rsidP="00B16DA0">
            <w:pPr>
              <w:pStyle w:val="a5"/>
              <w:rPr>
                <w:sz w:val="22"/>
                <w:szCs w:val="22"/>
              </w:rPr>
            </w:pPr>
            <w:r w:rsidRPr="00037F31">
              <w:rPr>
                <w:color w:val="000000"/>
                <w:sz w:val="22"/>
                <w:szCs w:val="22"/>
              </w:rPr>
              <w:t>Квасоля повинна відповідати вимогами діючого ДСТУ 8672:2016 Квасоля продовольча. Технічні умови, з виконанням санітарних правил, затверджених в установленому порядку. Квасоля сушена повинна бути розсипчастою, сухою, вирощеною в природніх умовах, без перевищеного вмісту хімічних речовин, без домішок, чистою, у здоровому стані, без теплового пошкодження під час сушіння, без ГМО, смак та запах мають відповідати бобовій культурі даного виду, без ознак затхлості, плісняви та інших сторонніх присмаків, не зараженою шкідниками. Колір білий</w:t>
            </w:r>
          </w:p>
        </w:tc>
      </w:tr>
    </w:tbl>
    <w:p w14:paraId="1817C7AB" w14:textId="77777777" w:rsidR="00371E87" w:rsidRDefault="00371E87" w:rsidP="00B5428F">
      <w:pPr>
        <w:spacing w:after="0" w:line="240" w:lineRule="auto"/>
        <w:ind w:right="127"/>
        <w:jc w:val="both"/>
        <w:textAlignment w:val="baseline"/>
        <w:rPr>
          <w:rFonts w:ascii="Times New Roman" w:hAnsi="Times New Roman"/>
        </w:rPr>
      </w:pPr>
    </w:p>
    <w:p w14:paraId="6353AA5C" w14:textId="77777777" w:rsidR="00371E87" w:rsidRPr="001C0CEE" w:rsidRDefault="00371E87" w:rsidP="001C0CEE">
      <w:pPr>
        <w:pStyle w:val="a5"/>
        <w:spacing w:before="0" w:beforeAutospacing="0" w:after="0" w:afterAutospacing="0"/>
        <w:jc w:val="both"/>
        <w:rPr>
          <w:color w:val="000000"/>
        </w:rPr>
      </w:pPr>
    </w:p>
    <w:p w14:paraId="1BBB70F4"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0E8F8D7" w14:textId="56D19996" w:rsidR="00CC1C1F" w:rsidRPr="00CC1C1F" w:rsidRDefault="00371E87" w:rsidP="00CC1C1F">
      <w:pPr>
        <w:spacing w:after="0" w:line="240" w:lineRule="auto"/>
        <w:jc w:val="both"/>
        <w:rPr>
          <w:rFonts w:ascii="Times New Roman" w:hAnsi="Times New Roman" w:cs="Calibri"/>
        </w:rPr>
      </w:pPr>
      <w:r w:rsidRPr="006B395A">
        <w:rPr>
          <w:rFonts w:ascii="Times New Roman" w:hAnsi="Times New Roman"/>
          <w:sz w:val="24"/>
          <w:szCs w:val="24"/>
          <w:lang w:eastAsia="uk-UA"/>
        </w:rPr>
        <w:t xml:space="preserve">Розмір бюджетного призначення для предмета закупівлі </w:t>
      </w:r>
      <w:r w:rsidR="00037F31">
        <w:rPr>
          <w:rFonts w:ascii="Times New Roman" w:hAnsi="Times New Roman"/>
          <w:sz w:val="24"/>
          <w:szCs w:val="24"/>
          <w:lang w:eastAsia="uk-UA"/>
        </w:rPr>
        <w:t>–</w:t>
      </w:r>
      <w:r>
        <w:rPr>
          <w:rFonts w:ascii="Times New Roman" w:hAnsi="Times New Roman"/>
          <w:sz w:val="24"/>
          <w:szCs w:val="24"/>
          <w:lang w:eastAsia="uk-UA"/>
        </w:rPr>
        <w:t xml:space="preserve"> </w:t>
      </w:r>
      <w:bookmarkStart w:id="0" w:name="_Hlk186793266"/>
      <w:r w:rsidR="00037F31">
        <w:rPr>
          <w:rFonts w:ascii="Times New Roman" w:hAnsi="Times New Roman"/>
        </w:rPr>
        <w:t>Квасоля сушена</w:t>
      </w:r>
      <w:r w:rsidR="002A7CF7" w:rsidRPr="002F4191">
        <w:rPr>
          <w:rFonts w:ascii="Times New Roman" w:hAnsi="Times New Roman"/>
        </w:rPr>
        <w:t xml:space="preserve"> (ДК 021:2015 «Єдиний закупівельний словник» – </w:t>
      </w:r>
      <w:r w:rsidR="002A7CF7" w:rsidRPr="002E3989">
        <w:rPr>
          <w:rFonts w:ascii="Times New Roman" w:hAnsi="Times New Roman"/>
        </w:rPr>
        <w:t>03210000-6 - Зернові культури та картопля</w:t>
      </w:r>
      <w:r w:rsidR="002A7CF7">
        <w:rPr>
          <w:rFonts w:ascii="Times New Roman" w:hAnsi="Times New Roman"/>
        </w:rPr>
        <w:t>)</w:t>
      </w:r>
      <w:bookmarkEnd w:id="0"/>
      <w:r w:rsidR="00CC1C1F">
        <w:rPr>
          <w:rFonts w:ascii="Times New Roman" w:hAnsi="Times New Roman" w:cs="Calibri"/>
          <w:bdr w:val="none" w:sz="0" w:space="0" w:color="auto" w:frame="1"/>
        </w:rPr>
        <w:t>.</w:t>
      </w:r>
    </w:p>
    <w:p w14:paraId="049F0C6D"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64AC6D8A"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45F33875" w14:textId="78B03BA7" w:rsidR="00371E87" w:rsidRPr="001C0CEE" w:rsidRDefault="00037F31"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225</w:t>
      </w:r>
      <w:r w:rsidR="002A7CF7">
        <w:rPr>
          <w:rFonts w:ascii="Times New Roman" w:hAnsi="Times New Roman"/>
          <w:b/>
          <w:bCs/>
          <w:color w:val="333333"/>
          <w:bdr w:val="none" w:sz="0" w:space="0" w:color="auto" w:frame="1"/>
          <w:shd w:val="clear" w:color="auto" w:fill="FFFFFF"/>
        </w:rPr>
        <w:t>00,00</w:t>
      </w:r>
      <w:r w:rsidR="00CC1C1F">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1EC9BB9E"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3C2F7171"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w:t>
      </w:r>
      <w:r w:rsidRPr="001C0CEE">
        <w:rPr>
          <w:rFonts w:ascii="Times New Roman" w:hAnsi="Times New Roman"/>
          <w:sz w:val="24"/>
          <w:szCs w:val="24"/>
        </w:rPr>
        <w:lastRenderedPageBreak/>
        <w:t xml:space="preserve">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031FDC1D"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784BF2C3"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79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7F31"/>
    <w:rsid w:val="000429A7"/>
    <w:rsid w:val="000F4485"/>
    <w:rsid w:val="0010105E"/>
    <w:rsid w:val="0016278B"/>
    <w:rsid w:val="001B7018"/>
    <w:rsid w:val="001C0CEE"/>
    <w:rsid w:val="001C6804"/>
    <w:rsid w:val="001D0436"/>
    <w:rsid w:val="00283DFB"/>
    <w:rsid w:val="0029520F"/>
    <w:rsid w:val="002A7CF7"/>
    <w:rsid w:val="00314EB3"/>
    <w:rsid w:val="00371E87"/>
    <w:rsid w:val="00386160"/>
    <w:rsid w:val="003A3FC1"/>
    <w:rsid w:val="003A5613"/>
    <w:rsid w:val="003B573A"/>
    <w:rsid w:val="003D330A"/>
    <w:rsid w:val="003F7550"/>
    <w:rsid w:val="0044763D"/>
    <w:rsid w:val="00534B13"/>
    <w:rsid w:val="00566420"/>
    <w:rsid w:val="005A4F4C"/>
    <w:rsid w:val="005B6303"/>
    <w:rsid w:val="00627806"/>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C1C1F"/>
    <w:rsid w:val="00CD2851"/>
    <w:rsid w:val="00D1000F"/>
    <w:rsid w:val="00D51C40"/>
    <w:rsid w:val="00DA0DAB"/>
    <w:rsid w:val="00DB75A0"/>
    <w:rsid w:val="00DE621C"/>
    <w:rsid w:val="00E55B29"/>
    <w:rsid w:val="00E61DA9"/>
    <w:rsid w:val="00E65DBC"/>
    <w:rsid w:val="00EE4030"/>
    <w:rsid w:val="00F03849"/>
    <w:rsid w:val="00F26335"/>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BD5A2"/>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1</Pages>
  <Words>2219</Words>
  <Characters>1266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42</cp:revision>
  <cp:lastPrinted>2024-01-05T07:58:00Z</cp:lastPrinted>
  <dcterms:created xsi:type="dcterms:W3CDTF">2023-08-01T07:07:00Z</dcterms:created>
  <dcterms:modified xsi:type="dcterms:W3CDTF">2025-08-26T05:57:00Z</dcterms:modified>
</cp:coreProperties>
</file>