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ED67F" w14:textId="77777777" w:rsidR="001C6804" w:rsidRDefault="001C6804" w:rsidP="001C6804">
      <w:pPr>
        <w:shd w:val="clear" w:color="auto" w:fill="FFFFFF"/>
        <w:spacing w:before="100" w:beforeAutospacing="1" w:after="24" w:line="240" w:lineRule="auto"/>
        <w:rPr>
          <w:rFonts w:ascii="Arial" w:eastAsia="Times New Roman" w:hAnsi="Arial" w:cs="Arial"/>
          <w:color w:val="202122"/>
          <w:sz w:val="21"/>
          <w:szCs w:val="21"/>
          <w:lang w:eastAsia="uk-UA"/>
        </w:rPr>
      </w:pPr>
    </w:p>
    <w:p w14:paraId="0027A8AC" w14:textId="77777777" w:rsidR="006B395A" w:rsidRPr="0016278B" w:rsidRDefault="006B395A" w:rsidP="0016278B">
      <w:pPr>
        <w:spacing w:after="0" w:line="240" w:lineRule="auto"/>
        <w:jc w:val="center"/>
        <w:textAlignment w:val="baseline"/>
        <w:outlineLvl w:val="0"/>
        <w:rPr>
          <w:rFonts w:ascii="Times New Roman" w:eastAsia="Times New Roman" w:hAnsi="Times New Roman" w:cs="Times New Roman"/>
          <w:b/>
          <w:bCs/>
          <w:kern w:val="36"/>
          <w:sz w:val="28"/>
          <w:szCs w:val="28"/>
          <w:lang w:eastAsia="uk-UA"/>
        </w:rPr>
      </w:pPr>
      <w:r w:rsidRPr="006B395A">
        <w:rPr>
          <w:rFonts w:ascii="Times New Roman" w:eastAsia="Times New Roman" w:hAnsi="Times New Roman" w:cs="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0C7E7C7E" w14:textId="77777777" w:rsidR="006B395A" w:rsidRPr="006B395A" w:rsidRDefault="006B395A" w:rsidP="006B395A">
      <w:pPr>
        <w:spacing w:after="0" w:line="240" w:lineRule="auto"/>
        <w:textAlignment w:val="baseline"/>
        <w:outlineLvl w:val="0"/>
        <w:rPr>
          <w:rFonts w:ascii="Arial" w:eastAsia="Times New Roman" w:hAnsi="Arial" w:cs="Arial"/>
          <w:b/>
          <w:bCs/>
          <w:kern w:val="36"/>
          <w:sz w:val="36"/>
          <w:szCs w:val="36"/>
          <w:lang w:eastAsia="uk-UA"/>
        </w:rPr>
      </w:pPr>
    </w:p>
    <w:p w14:paraId="6B7AB57B" w14:textId="77777777" w:rsidR="003A5613" w:rsidRPr="001C0CEE" w:rsidRDefault="003A5613" w:rsidP="001C0CEE">
      <w:pPr>
        <w:pStyle w:val="rvps2"/>
        <w:shd w:val="clear" w:color="auto" w:fill="FFFFFF"/>
        <w:spacing w:before="0" w:beforeAutospacing="0" w:after="0" w:afterAutospacing="0"/>
        <w:jc w:val="both"/>
        <w:textAlignment w:val="baseline"/>
        <w:rPr>
          <w:rFonts w:eastAsia="Calibri"/>
          <w:lang w:val="uk-UA"/>
        </w:rPr>
      </w:pPr>
      <w:r w:rsidRPr="001C0CEE">
        <w:rPr>
          <w:rFonts w:eastAsia="Calibri"/>
          <w:lang w:val="uk-UA"/>
        </w:rPr>
        <w:t xml:space="preserve">1. </w:t>
      </w:r>
      <w:r w:rsidRPr="001C0CEE">
        <w:rPr>
          <w:rFonts w:eastAsia="Calibri"/>
          <w:b/>
          <w:lang w:val="uk-UA"/>
        </w:rPr>
        <w:t>Найменування, місцезнаходження та ідентифікаційний код замовника в Єдиному державному реєстрі юридичних осіб, фізичних осіб - підпр</w:t>
      </w:r>
      <w:r w:rsidR="00E61DA9" w:rsidRPr="001C0CEE">
        <w:rPr>
          <w:rFonts w:eastAsia="Calibri"/>
          <w:b/>
          <w:lang w:val="uk-UA"/>
        </w:rPr>
        <w:t>иємців та громадських формувань</w:t>
      </w:r>
      <w:r w:rsidRPr="001C0CEE">
        <w:rPr>
          <w:rFonts w:eastAsia="Calibri"/>
          <w:b/>
          <w:lang w:val="uk-UA"/>
        </w:rPr>
        <w:t>:</w:t>
      </w:r>
      <w:r w:rsidRPr="001C0CEE">
        <w:rPr>
          <w:rFonts w:eastAsia="Calibri"/>
          <w:lang w:val="uk-UA"/>
        </w:rPr>
        <w:t xml:space="preserve"> </w:t>
      </w:r>
    </w:p>
    <w:p w14:paraId="5D911161" w14:textId="77777777" w:rsidR="003A5613" w:rsidRPr="001C0CEE"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Відділ освіти Погребищенської міської ради; </w:t>
      </w:r>
    </w:p>
    <w:p w14:paraId="2154A1EA" w14:textId="77777777" w:rsidR="003A5613" w:rsidRPr="001C0CEE"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Україна, 22200, Вінницька область, Вінницький район, м. Погребище, вул. Б.Хмельницького 77; </w:t>
      </w:r>
    </w:p>
    <w:p w14:paraId="46D44228" w14:textId="77777777" w:rsidR="003A5613"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код згідно з ЄДРПОУ 43905071; </w:t>
      </w:r>
    </w:p>
    <w:p w14:paraId="57FAE28E" w14:textId="77777777" w:rsidR="00B5428F" w:rsidRPr="001C0CEE" w:rsidRDefault="00B5428F" w:rsidP="001C0CEE">
      <w:pPr>
        <w:spacing w:after="0" w:line="240" w:lineRule="auto"/>
        <w:jc w:val="both"/>
        <w:rPr>
          <w:rFonts w:ascii="Times New Roman" w:hAnsi="Times New Roman" w:cs="Times New Roman"/>
          <w:sz w:val="24"/>
          <w:szCs w:val="24"/>
        </w:rPr>
      </w:pPr>
    </w:p>
    <w:p w14:paraId="4ED23C40" w14:textId="77777777" w:rsidR="00B5428F" w:rsidRPr="00314EB3" w:rsidRDefault="003A5613" w:rsidP="00B5428F">
      <w:pPr>
        <w:shd w:val="clear" w:color="auto" w:fill="FFFFFF"/>
        <w:spacing w:after="0" w:line="240" w:lineRule="auto"/>
        <w:jc w:val="both"/>
        <w:rPr>
          <w:bCs/>
          <w:color w:val="000000"/>
          <w:sz w:val="24"/>
          <w:szCs w:val="24"/>
        </w:rPr>
      </w:pPr>
      <w:r w:rsidRPr="00314EB3">
        <w:rPr>
          <w:rFonts w:ascii="Times New Roman" w:hAnsi="Times New Roman" w:cs="Times New Roman"/>
          <w:sz w:val="24"/>
          <w:szCs w:val="24"/>
        </w:rPr>
        <w:t xml:space="preserve">2. </w:t>
      </w:r>
      <w:r w:rsidRPr="00314EB3">
        <w:rPr>
          <w:rFonts w:ascii="Times New Roman" w:hAnsi="Times New Roman" w:cs="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cs="Times New Roman"/>
          <w:sz w:val="24"/>
          <w:szCs w:val="24"/>
        </w:rPr>
        <w:t>:</w:t>
      </w:r>
      <w:r w:rsidRPr="00314EB3">
        <w:rPr>
          <w:bCs/>
          <w:color w:val="000000"/>
          <w:sz w:val="24"/>
          <w:szCs w:val="24"/>
        </w:rPr>
        <w:t xml:space="preserve"> </w:t>
      </w:r>
    </w:p>
    <w:p w14:paraId="725E34D8" w14:textId="77777777" w:rsidR="00314EB3" w:rsidRPr="00314EB3" w:rsidRDefault="00314EB3" w:rsidP="00314EB3">
      <w:pPr>
        <w:tabs>
          <w:tab w:val="center" w:pos="4818"/>
        </w:tabs>
        <w:spacing w:after="0" w:line="240" w:lineRule="auto"/>
        <w:jc w:val="both"/>
        <w:rPr>
          <w:rFonts w:ascii="Times New Roman" w:hAnsi="Times New Roman" w:cs="Times New Roman"/>
          <w:sz w:val="24"/>
          <w:szCs w:val="24"/>
        </w:rPr>
      </w:pPr>
      <w:r w:rsidRPr="00314EB3">
        <w:rPr>
          <w:rFonts w:ascii="Times New Roman" w:hAnsi="Times New Roman" w:cs="Times New Roman"/>
          <w:sz w:val="24"/>
          <w:szCs w:val="24"/>
        </w:rPr>
        <w:t>Масло вершкове  (ДК 021:2015 "Єдиний закупівельний словник" – 15530000-2 – Вершкове масло).</w:t>
      </w:r>
    </w:p>
    <w:p w14:paraId="231E3B41" w14:textId="77777777" w:rsidR="00566420" w:rsidRDefault="00566420"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14:paraId="59D3FEF5" w14:textId="77777777" w:rsidR="001C0CEE" w:rsidRDefault="0016278B"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3</w:t>
      </w:r>
      <w:r w:rsidRPr="006B395A">
        <w:rPr>
          <w:rFonts w:ascii="Times New Roman" w:eastAsia="Times New Roman" w:hAnsi="Times New Roman" w:cs="Times New Roman"/>
          <w:b/>
          <w:sz w:val="24"/>
          <w:szCs w:val="24"/>
          <w:lang w:eastAsia="uk-UA"/>
        </w:rPr>
        <w:t>. Процедура закупівлі:</w:t>
      </w:r>
    </w:p>
    <w:p w14:paraId="34E8EEBF" w14:textId="77777777" w:rsidR="00DD14EC" w:rsidRPr="00564369" w:rsidRDefault="00DD14EC" w:rsidP="00DD14EC">
      <w:pPr>
        <w:shd w:val="clear" w:color="auto" w:fill="FFFFFF"/>
        <w:spacing w:after="0" w:line="240" w:lineRule="auto"/>
        <w:jc w:val="both"/>
        <w:textAlignment w:val="baseline"/>
        <w:rPr>
          <w:rFonts w:ascii="Times New Roman" w:eastAsia="Times New Roman" w:hAnsi="Times New Roman"/>
          <w:sz w:val="24"/>
          <w:szCs w:val="24"/>
          <w:lang w:eastAsia="uk-UA"/>
        </w:rPr>
      </w:pPr>
      <w:r w:rsidRPr="00030F52">
        <w:rPr>
          <w:rFonts w:ascii="Times New Roman" w:eastAsia="Times New Roman" w:hAnsi="Times New Roman"/>
          <w:sz w:val="24"/>
          <w:szCs w:val="24"/>
        </w:rPr>
        <w:t>Запит пропозицій постача</w:t>
      </w:r>
      <w:r>
        <w:rPr>
          <w:rFonts w:ascii="Times New Roman" w:eastAsia="Times New Roman" w:hAnsi="Times New Roman"/>
          <w:sz w:val="24"/>
          <w:szCs w:val="24"/>
        </w:rPr>
        <w:t>льників в електронному каталозі</w:t>
      </w:r>
      <w:r w:rsidRPr="00030F52">
        <w:rPr>
          <w:rFonts w:ascii="Times New Roman" w:eastAsia="Times New Roman" w:hAnsi="Times New Roman"/>
          <w:sz w:val="24"/>
          <w:szCs w:val="24"/>
          <w:lang w:eastAsia="uk-UA"/>
        </w:rPr>
        <w:t>.</w:t>
      </w:r>
    </w:p>
    <w:p w14:paraId="671BE4E2" w14:textId="6E914A4B" w:rsidR="00534B13" w:rsidRDefault="00DB75A0" w:rsidP="00534B13">
      <w:pPr>
        <w:shd w:val="clear" w:color="auto" w:fill="FFFFFF"/>
        <w:spacing w:after="0" w:line="240" w:lineRule="auto"/>
        <w:jc w:val="both"/>
        <w:textAlignment w:val="baseline"/>
        <w:rPr>
          <w:rFonts w:ascii="Arial" w:hAnsi="Arial" w:cs="Arial"/>
          <w:color w:val="333333"/>
          <w:sz w:val="20"/>
          <w:szCs w:val="20"/>
          <w:shd w:val="clear" w:color="auto" w:fill="FFFFFF"/>
        </w:rPr>
      </w:pPr>
      <w:r>
        <w:rPr>
          <w:rFonts w:ascii="Times New Roman" w:eastAsia="Times New Roman" w:hAnsi="Times New Roman" w:cs="Times New Roman"/>
          <w:sz w:val="24"/>
          <w:szCs w:val="24"/>
          <w:lang w:eastAsia="uk-UA"/>
        </w:rPr>
        <w:t>Доступно за відповідним посиланням:</w:t>
      </w:r>
      <w:r w:rsidRPr="00DB75A0">
        <w:rPr>
          <w:rFonts w:ascii="Times New Roman" w:eastAsia="Times New Roman" w:hAnsi="Times New Roman" w:cs="Times New Roman"/>
          <w:sz w:val="24"/>
          <w:szCs w:val="24"/>
          <w:lang w:val="ru-RU" w:eastAsia="uk-UA"/>
        </w:rPr>
        <w:t xml:space="preserve"> </w:t>
      </w:r>
      <w:r w:rsidR="002B3788">
        <w:rPr>
          <w:rFonts w:ascii="Arial" w:hAnsi="Arial" w:cs="Arial"/>
          <w:color w:val="333333"/>
          <w:sz w:val="20"/>
          <w:szCs w:val="20"/>
          <w:shd w:val="clear" w:color="auto" w:fill="FFFFFF"/>
        </w:rPr>
        <w:t>UA-2024-12-31-003408-a</w:t>
      </w:r>
    </w:p>
    <w:p w14:paraId="3428A797" w14:textId="77777777" w:rsidR="00CD2851" w:rsidRPr="001C0CEE" w:rsidRDefault="006B395A" w:rsidP="00534B13">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6B395A">
        <w:rPr>
          <w:rFonts w:ascii="Times New Roman" w:eastAsia="Times New Roman" w:hAnsi="Times New Roman" w:cs="Times New Roman"/>
          <w:sz w:val="24"/>
          <w:szCs w:val="24"/>
          <w:lang w:eastAsia="uk-UA"/>
        </w:rPr>
        <w:br/>
      </w:r>
      <w:r w:rsidR="0016278B" w:rsidRPr="001C0CEE">
        <w:rPr>
          <w:rFonts w:ascii="Times New Roman" w:eastAsia="Times New Roman" w:hAnsi="Times New Roman" w:cs="Times New Roman"/>
          <w:b/>
          <w:sz w:val="24"/>
          <w:szCs w:val="24"/>
          <w:lang w:eastAsia="uk-UA"/>
        </w:rPr>
        <w:t>4</w:t>
      </w:r>
      <w:r w:rsidRPr="006B395A">
        <w:rPr>
          <w:rFonts w:ascii="Times New Roman" w:eastAsia="Times New Roman" w:hAnsi="Times New Roman" w:cs="Times New Roman"/>
          <w:b/>
          <w:sz w:val="24"/>
          <w:szCs w:val="24"/>
          <w:lang w:eastAsia="uk-UA"/>
        </w:rPr>
        <w:t>. Обґрунтування технічних та якісних характеристик предмета закупівлі:</w:t>
      </w:r>
    </w:p>
    <w:p w14:paraId="16B21E81" w14:textId="77777777" w:rsidR="00CD2851" w:rsidRDefault="00CD2851"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14:paraId="4A48FBC0" w14:textId="77777777" w:rsidR="007057D4" w:rsidRDefault="007057D4" w:rsidP="001C0CEE">
      <w:pPr>
        <w:pStyle w:val="a5"/>
        <w:spacing w:before="0" w:beforeAutospacing="0" w:after="0" w:afterAutospacing="0"/>
        <w:jc w:val="both"/>
        <w:rPr>
          <w:color w:val="000000"/>
        </w:rPr>
      </w:pPr>
    </w:p>
    <w:p w14:paraId="6CEEDA20" w14:textId="77777777" w:rsidR="00B5428F" w:rsidRDefault="00B5428F" w:rsidP="00B5428F">
      <w:pPr>
        <w:spacing w:after="0" w:line="240" w:lineRule="auto"/>
        <w:ind w:right="127"/>
        <w:jc w:val="both"/>
        <w:textAlignment w:val="baseline"/>
        <w:rPr>
          <w:rFonts w:ascii="Times New Roman" w:hAnsi="Times New Roman" w:cs="Times New Roman"/>
        </w:rPr>
      </w:pPr>
      <w:r w:rsidRPr="005B6303">
        <w:rPr>
          <w:rFonts w:ascii="Times New Roman" w:hAnsi="Times New Roman" w:cs="Times New Roman"/>
        </w:rPr>
        <w:t>Кількість, обсяг поставки та інші характеристики товару:</w:t>
      </w:r>
    </w:p>
    <w:p w14:paraId="2232F49D" w14:textId="77777777" w:rsidR="00314EB3" w:rsidRDefault="00314EB3" w:rsidP="00750851">
      <w:pPr>
        <w:spacing w:after="0" w:line="240" w:lineRule="auto"/>
        <w:ind w:right="127"/>
        <w:jc w:val="both"/>
        <w:textAlignment w:val="baseline"/>
        <w:rPr>
          <w:rFonts w:ascii="Times New Roman" w:hAnsi="Times New Roman"/>
        </w:rPr>
      </w:pPr>
    </w:p>
    <w:tbl>
      <w:tblPr>
        <w:tblStyle w:val="a7"/>
        <w:tblW w:w="9639" w:type="dxa"/>
        <w:tblInd w:w="108" w:type="dxa"/>
        <w:tblLook w:val="04A0" w:firstRow="1" w:lastRow="0" w:firstColumn="1" w:lastColumn="0" w:noHBand="0" w:noVBand="1"/>
      </w:tblPr>
      <w:tblGrid>
        <w:gridCol w:w="1985"/>
        <w:gridCol w:w="1134"/>
        <w:gridCol w:w="1134"/>
        <w:gridCol w:w="5386"/>
      </w:tblGrid>
      <w:tr w:rsidR="00314EB3" w:rsidRPr="00B849B6" w14:paraId="09EE7CC8" w14:textId="77777777" w:rsidTr="006F7F8D">
        <w:tc>
          <w:tcPr>
            <w:tcW w:w="1985" w:type="dxa"/>
          </w:tcPr>
          <w:p w14:paraId="17DEEF99" w14:textId="77777777" w:rsidR="00314EB3" w:rsidRPr="00B849B6" w:rsidRDefault="00314EB3" w:rsidP="006F7F8D">
            <w:pPr>
              <w:pStyle w:val="a8"/>
              <w:jc w:val="center"/>
              <w:rPr>
                <w:rFonts w:ascii="Times New Roman" w:hAnsi="Times New Roman"/>
              </w:rPr>
            </w:pPr>
            <w:r w:rsidRPr="00B849B6">
              <w:rPr>
                <w:rFonts w:ascii="Times New Roman" w:hAnsi="Times New Roman"/>
              </w:rPr>
              <w:t>Найменування товару</w:t>
            </w:r>
          </w:p>
        </w:tc>
        <w:tc>
          <w:tcPr>
            <w:tcW w:w="1134" w:type="dxa"/>
            <w:vAlign w:val="center"/>
          </w:tcPr>
          <w:p w14:paraId="5E9A7BC6" w14:textId="77777777" w:rsidR="00314EB3" w:rsidRPr="00B849B6" w:rsidRDefault="00314EB3" w:rsidP="006F7F8D">
            <w:pPr>
              <w:pStyle w:val="a8"/>
              <w:jc w:val="center"/>
              <w:rPr>
                <w:rFonts w:ascii="Times New Roman" w:hAnsi="Times New Roman"/>
              </w:rPr>
            </w:pPr>
            <w:r w:rsidRPr="00B849B6">
              <w:rPr>
                <w:rFonts w:ascii="Times New Roman" w:hAnsi="Times New Roman"/>
              </w:rPr>
              <w:t>Одиниця виміру</w:t>
            </w:r>
          </w:p>
        </w:tc>
        <w:tc>
          <w:tcPr>
            <w:tcW w:w="1134" w:type="dxa"/>
            <w:vAlign w:val="center"/>
          </w:tcPr>
          <w:p w14:paraId="678B47CC" w14:textId="77777777" w:rsidR="00314EB3" w:rsidRPr="00B849B6" w:rsidRDefault="00314EB3" w:rsidP="006F7F8D">
            <w:pPr>
              <w:pStyle w:val="a8"/>
              <w:jc w:val="center"/>
              <w:rPr>
                <w:rFonts w:ascii="Times New Roman" w:hAnsi="Times New Roman"/>
              </w:rPr>
            </w:pPr>
            <w:r w:rsidRPr="00B849B6">
              <w:rPr>
                <w:rFonts w:ascii="Times New Roman" w:hAnsi="Times New Roman"/>
              </w:rPr>
              <w:t>Кількість</w:t>
            </w:r>
          </w:p>
        </w:tc>
        <w:tc>
          <w:tcPr>
            <w:tcW w:w="5386" w:type="dxa"/>
            <w:vAlign w:val="center"/>
          </w:tcPr>
          <w:p w14:paraId="654E5A63" w14:textId="77777777" w:rsidR="00314EB3" w:rsidRPr="00B849B6" w:rsidRDefault="00314EB3" w:rsidP="006F7F8D">
            <w:pPr>
              <w:suppressAutoHyphens/>
              <w:jc w:val="center"/>
              <w:rPr>
                <w:rFonts w:ascii="Times New Roman" w:hAnsi="Times New Roman" w:cs="Times New Roman"/>
                <w:lang w:val="uk-UA"/>
              </w:rPr>
            </w:pPr>
            <w:r w:rsidRPr="00B849B6">
              <w:rPr>
                <w:rFonts w:ascii="Times New Roman" w:hAnsi="Times New Roman" w:cs="Times New Roman"/>
                <w:lang w:val="uk-UA"/>
              </w:rPr>
              <w:t>Технічні, якісні характеристики товару</w:t>
            </w:r>
          </w:p>
        </w:tc>
      </w:tr>
      <w:tr w:rsidR="00314EB3" w:rsidRPr="009960F9" w14:paraId="36B1DF09" w14:textId="77777777" w:rsidTr="006F7F8D">
        <w:trPr>
          <w:trHeight w:val="1975"/>
        </w:trPr>
        <w:tc>
          <w:tcPr>
            <w:tcW w:w="1985" w:type="dxa"/>
          </w:tcPr>
          <w:p w14:paraId="1D35BEF4" w14:textId="77777777" w:rsidR="00314EB3" w:rsidRPr="00D618FA" w:rsidRDefault="00314EB3" w:rsidP="006F7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uk-UA"/>
              </w:rPr>
            </w:pPr>
            <w:r>
              <w:rPr>
                <w:rFonts w:ascii="Times New Roman" w:hAnsi="Times New Roman" w:cs="Times New Roman"/>
                <w:sz w:val="24"/>
                <w:szCs w:val="24"/>
                <w:lang w:val="uk-UA"/>
              </w:rPr>
              <w:t>Масло вершкове</w:t>
            </w:r>
          </w:p>
        </w:tc>
        <w:tc>
          <w:tcPr>
            <w:tcW w:w="1134" w:type="dxa"/>
          </w:tcPr>
          <w:p w14:paraId="31EB5642" w14:textId="77777777" w:rsidR="00314EB3" w:rsidRPr="00D618FA" w:rsidRDefault="00314EB3" w:rsidP="006F7F8D">
            <w:pPr>
              <w:pStyle w:val="a8"/>
              <w:jc w:val="center"/>
              <w:rPr>
                <w:rFonts w:ascii="Times New Roman" w:hAnsi="Times New Roman"/>
                <w:sz w:val="24"/>
                <w:szCs w:val="24"/>
              </w:rPr>
            </w:pPr>
            <w:r w:rsidRPr="00D618FA">
              <w:rPr>
                <w:rFonts w:ascii="Times New Roman" w:hAnsi="Times New Roman"/>
                <w:sz w:val="24"/>
                <w:szCs w:val="24"/>
              </w:rPr>
              <w:t>кг</w:t>
            </w:r>
          </w:p>
        </w:tc>
        <w:tc>
          <w:tcPr>
            <w:tcW w:w="1134" w:type="dxa"/>
          </w:tcPr>
          <w:p w14:paraId="2C58DD9F" w14:textId="77777777" w:rsidR="00314EB3" w:rsidRPr="00D618FA" w:rsidRDefault="00314EB3" w:rsidP="006F7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uk-UA"/>
              </w:rPr>
            </w:pPr>
            <w:r>
              <w:rPr>
                <w:rFonts w:ascii="Times New Roman" w:hAnsi="Times New Roman" w:cs="Times New Roman"/>
                <w:sz w:val="24"/>
                <w:szCs w:val="24"/>
                <w:lang w:val="uk-UA"/>
              </w:rPr>
              <w:t>500</w:t>
            </w:r>
          </w:p>
        </w:tc>
        <w:tc>
          <w:tcPr>
            <w:tcW w:w="5386" w:type="dxa"/>
            <w:vAlign w:val="center"/>
          </w:tcPr>
          <w:p w14:paraId="683AE6B7" w14:textId="77777777" w:rsidR="00314EB3" w:rsidRPr="009960F9" w:rsidRDefault="00314EB3" w:rsidP="006F7F8D">
            <w:pPr>
              <w:jc w:val="both"/>
              <w:rPr>
                <w:rFonts w:ascii="Times New Roman" w:hAnsi="Times New Roman" w:cs="Times New Roman"/>
                <w:color w:val="000000"/>
                <w:lang w:val="uk-UA"/>
              </w:rPr>
            </w:pPr>
            <w:r w:rsidRPr="009960F9">
              <w:rPr>
                <w:rFonts w:ascii="Times New Roman" w:hAnsi="Times New Roman" w:cs="Times New Roman"/>
                <w:lang w:val="uk-UA"/>
              </w:rPr>
              <w:t xml:space="preserve">Вершкове масло має бути  не менше 82% жирності. Повинно мати </w:t>
            </w:r>
            <w:r w:rsidRPr="009960F9">
              <w:rPr>
                <w:rFonts w:ascii="Times New Roman" w:hAnsi="Times New Roman" w:cs="Times New Roman"/>
                <w:color w:val="000000"/>
                <w:lang w:val="uk-UA"/>
              </w:rPr>
              <w:t xml:space="preserve">специфічний притаманний молоку смак, кольором від блідо-жовтого до майже білого. Масло вершкове має бути щільним, однорідним, поверхня на зрізі має бути блискуча, колір світло-жовтий, смак і запах характерний маслу вершковому, без сторонніх запахів і присмаків. Без ГМО, що має бути зазначено на упаковці. Виготовлене тільки з коров'ячого молока або продуктів його переробки та призначене для безпосереднього вживання в їжу, кулінарних цілей. Не повинно містити ніяких спеціальних харчових добавок, без ознак забруднення, смаку гіркоти, плісняви. </w:t>
            </w:r>
          </w:p>
        </w:tc>
      </w:tr>
    </w:tbl>
    <w:p w14:paraId="60C62CF7" w14:textId="77777777" w:rsidR="007057D4" w:rsidRPr="001C0CEE" w:rsidRDefault="007057D4" w:rsidP="001C0CEE">
      <w:pPr>
        <w:pStyle w:val="a5"/>
        <w:spacing w:before="0" w:beforeAutospacing="0" w:after="0" w:afterAutospacing="0"/>
        <w:jc w:val="both"/>
        <w:rPr>
          <w:color w:val="000000"/>
        </w:rPr>
      </w:pPr>
    </w:p>
    <w:p w14:paraId="2DB7F19F" w14:textId="77777777" w:rsidR="001C0CEE" w:rsidRDefault="000429A7"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5</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Обґрунтування розміру бюджетного призначення:</w:t>
      </w:r>
    </w:p>
    <w:p w14:paraId="04BD3E34" w14:textId="77777777" w:rsidR="00CD2851" w:rsidRPr="00314EB3" w:rsidRDefault="006B395A" w:rsidP="00750851">
      <w:pPr>
        <w:shd w:val="clear" w:color="auto" w:fill="FFFFFF"/>
        <w:spacing w:after="0" w:line="240" w:lineRule="auto"/>
        <w:jc w:val="both"/>
        <w:textAlignment w:val="baseline"/>
        <w:rPr>
          <w:rFonts w:ascii="Times New Roman" w:hAnsi="Times New Roman" w:cs="Times New Roman"/>
          <w:sz w:val="24"/>
          <w:szCs w:val="24"/>
          <w:bdr w:val="none" w:sz="0" w:space="0" w:color="auto" w:frame="1"/>
        </w:rPr>
      </w:pPr>
      <w:r w:rsidRPr="006B395A">
        <w:rPr>
          <w:rFonts w:ascii="Times New Roman" w:eastAsia="Times New Roman" w:hAnsi="Times New Roman" w:cs="Times New Roman"/>
          <w:sz w:val="24"/>
          <w:szCs w:val="24"/>
          <w:lang w:eastAsia="uk-UA"/>
        </w:rPr>
        <w:t xml:space="preserve">Розмір бюджетного призначення для предмета закупівлі </w:t>
      </w:r>
      <w:r w:rsidR="00314EB3" w:rsidRPr="00314EB3">
        <w:rPr>
          <w:rFonts w:ascii="Times New Roman" w:hAnsi="Times New Roman" w:cs="Times New Roman"/>
          <w:sz w:val="24"/>
          <w:szCs w:val="24"/>
        </w:rPr>
        <w:t>Масло вершкове  (ДК 021:2015 "Єдиний закупівельний словник"</w:t>
      </w:r>
      <w:r w:rsidR="00314EB3">
        <w:rPr>
          <w:rFonts w:ascii="Times New Roman" w:hAnsi="Times New Roman" w:cs="Times New Roman"/>
          <w:sz w:val="24"/>
          <w:szCs w:val="24"/>
        </w:rPr>
        <w:t xml:space="preserve"> – 15530000-2 – Вершкове масло)</w:t>
      </w:r>
      <w:r w:rsidR="00314EB3">
        <w:rPr>
          <w:rFonts w:ascii="Times New Roman" w:hAnsi="Times New Roman" w:cs="Times New Roman"/>
          <w:sz w:val="24"/>
          <w:szCs w:val="24"/>
          <w:bdr w:val="none" w:sz="0" w:space="0" w:color="auto" w:frame="1"/>
        </w:rPr>
        <w:t xml:space="preserve"> </w:t>
      </w:r>
      <w:r w:rsidRPr="006B395A">
        <w:rPr>
          <w:rFonts w:ascii="Times New Roman" w:eastAsia="Times New Roman" w:hAnsi="Times New Roman" w:cs="Times New Roman"/>
          <w:sz w:val="24"/>
          <w:szCs w:val="24"/>
          <w:lang w:eastAsia="uk-UA"/>
        </w:rPr>
        <w:t>сформований з урахуванням очікуваної вартості закупівлі.</w:t>
      </w:r>
    </w:p>
    <w:p w14:paraId="6B07F168" w14:textId="77777777" w:rsidR="001C0CEE" w:rsidRPr="001C0CEE" w:rsidRDefault="001C0CEE"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14:paraId="2AC51C8B" w14:textId="77777777" w:rsidR="001C0CEE" w:rsidRDefault="0029520F"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1C0CEE">
        <w:rPr>
          <w:rFonts w:ascii="Times New Roman" w:eastAsia="Times New Roman" w:hAnsi="Times New Roman" w:cs="Times New Roman"/>
          <w:sz w:val="24"/>
          <w:szCs w:val="24"/>
          <w:lang w:eastAsia="uk-UA"/>
        </w:rPr>
        <w:t>6</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Очікувана вартість предмета закупівлі</w:t>
      </w:r>
      <w:r w:rsidR="006B395A" w:rsidRPr="006B395A">
        <w:rPr>
          <w:rFonts w:ascii="Times New Roman" w:eastAsia="Times New Roman" w:hAnsi="Times New Roman" w:cs="Times New Roman"/>
          <w:sz w:val="24"/>
          <w:szCs w:val="24"/>
          <w:lang w:eastAsia="uk-UA"/>
        </w:rPr>
        <w:t>:</w:t>
      </w:r>
    </w:p>
    <w:p w14:paraId="66E4BA6A" w14:textId="1CF2AC41" w:rsidR="00CD2851" w:rsidRDefault="002B3788"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230000,00</w:t>
      </w:r>
      <w:r w:rsidR="009659D9">
        <w:rPr>
          <w:rFonts w:ascii="Times New Roman" w:eastAsia="Times New Roman" w:hAnsi="Times New Roman" w:cs="Times New Roman"/>
          <w:sz w:val="24"/>
          <w:szCs w:val="24"/>
          <w:lang w:eastAsia="uk-UA"/>
        </w:rPr>
        <w:t xml:space="preserve"> грн. з ПДВ.</w:t>
      </w:r>
    </w:p>
    <w:p w14:paraId="6FD05E01" w14:textId="77777777" w:rsidR="001C0CEE" w:rsidRPr="001C0CEE" w:rsidRDefault="001C0CEE"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14:paraId="27B342FA" w14:textId="77777777" w:rsidR="001C0CEE" w:rsidRDefault="00DE621C"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7</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Обґрунтування очікуваної вартості предмета закупівлі:</w:t>
      </w:r>
    </w:p>
    <w:p w14:paraId="231D38FA" w14:textId="77777777" w:rsidR="003A5613" w:rsidRPr="001C0CEE" w:rsidRDefault="003A5613"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1C0CEE">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w:t>
      </w:r>
      <w:r w:rsidRPr="001C0CEE">
        <w:rPr>
          <w:rFonts w:ascii="Times New Roman" w:hAnsi="Times New Roman" w:cs="Times New Roman"/>
          <w:sz w:val="24"/>
          <w:szCs w:val="24"/>
        </w:rPr>
        <w:lastRenderedPageBreak/>
        <w:t xml:space="preserve">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та </w:t>
      </w:r>
      <w:r w:rsidRPr="006B395A">
        <w:rPr>
          <w:rFonts w:ascii="Times New Roman" w:eastAsia="Times New Roman" w:hAnsi="Times New Roman" w:cs="Times New Roman"/>
          <w:sz w:val="24"/>
          <w:szCs w:val="24"/>
          <w:lang w:eastAsia="uk-UA"/>
        </w:rPr>
        <w:t>відповідає розміру бюджетного призначення.</w:t>
      </w:r>
    </w:p>
    <w:p w14:paraId="331FA597" w14:textId="77777777" w:rsidR="00D51C40" w:rsidRPr="001C0CEE" w:rsidRDefault="00D51C40" w:rsidP="001C0CEE">
      <w:pPr>
        <w:shd w:val="clear" w:color="auto" w:fill="FFFFFF"/>
        <w:spacing w:before="100" w:beforeAutospacing="1" w:after="24" w:line="240" w:lineRule="auto"/>
        <w:jc w:val="both"/>
        <w:rPr>
          <w:rFonts w:ascii="Times New Roman" w:hAnsi="Times New Roman" w:cs="Times New Roman"/>
          <w:color w:val="202122"/>
          <w:sz w:val="24"/>
          <w:szCs w:val="24"/>
          <w:shd w:val="clear" w:color="auto" w:fill="FFFFFF"/>
        </w:rPr>
      </w:pPr>
    </w:p>
    <w:p w14:paraId="6020525E" w14:textId="77777777" w:rsidR="003F7550" w:rsidRPr="001C0CEE" w:rsidRDefault="003F7550" w:rsidP="001C0CEE">
      <w:pPr>
        <w:jc w:val="both"/>
        <w:rPr>
          <w:sz w:val="24"/>
          <w:szCs w:val="24"/>
        </w:rPr>
      </w:pPr>
    </w:p>
    <w:sectPr w:rsidR="003F7550"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0165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804"/>
    <w:rsid w:val="000429A7"/>
    <w:rsid w:val="0016278B"/>
    <w:rsid w:val="001C0CEE"/>
    <w:rsid w:val="001C6804"/>
    <w:rsid w:val="001D0436"/>
    <w:rsid w:val="0029520F"/>
    <w:rsid w:val="002B3788"/>
    <w:rsid w:val="00314EB3"/>
    <w:rsid w:val="00386160"/>
    <w:rsid w:val="003A5613"/>
    <w:rsid w:val="003B573A"/>
    <w:rsid w:val="003F7550"/>
    <w:rsid w:val="00534B13"/>
    <w:rsid w:val="00566420"/>
    <w:rsid w:val="005A4F4C"/>
    <w:rsid w:val="006B395A"/>
    <w:rsid w:val="007057D4"/>
    <w:rsid w:val="00750851"/>
    <w:rsid w:val="007C45C5"/>
    <w:rsid w:val="00852F46"/>
    <w:rsid w:val="008637D5"/>
    <w:rsid w:val="009659D9"/>
    <w:rsid w:val="00A06A7C"/>
    <w:rsid w:val="00B5428F"/>
    <w:rsid w:val="00B7539B"/>
    <w:rsid w:val="00BC1A5B"/>
    <w:rsid w:val="00CD2851"/>
    <w:rsid w:val="00D51C40"/>
    <w:rsid w:val="00DA0DAB"/>
    <w:rsid w:val="00DB75A0"/>
    <w:rsid w:val="00DD14EC"/>
    <w:rsid w:val="00DE621C"/>
    <w:rsid w:val="00E61DA9"/>
    <w:rsid w:val="00EE4030"/>
    <w:rsid w:val="00F356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818B"/>
  <w15:chartTrackingRefBased/>
  <w15:docId w15:val="{37041CC6-B266-4276-B327-41BCB8BC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B39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80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C6804"/>
    <w:rPr>
      <w:rFonts w:ascii="Segoe UI" w:hAnsi="Segoe UI" w:cs="Segoe UI"/>
      <w:sz w:val="18"/>
      <w:szCs w:val="18"/>
    </w:rPr>
  </w:style>
  <w:style w:type="paragraph" w:styleId="a5">
    <w:name w:val="Normal (Web)"/>
    <w:basedOn w:val="a"/>
    <w:uiPriority w:val="99"/>
    <w:semiHidden/>
    <w:unhideWhenUsed/>
    <w:rsid w:val="00D51C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6B395A"/>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6B395A"/>
    <w:rPr>
      <w:b/>
      <w:bCs/>
    </w:rPr>
  </w:style>
  <w:style w:type="character" w:customStyle="1" w:styleId="qaclassifiertype">
    <w:name w:val="qa_classifier_type"/>
    <w:basedOn w:val="a0"/>
    <w:rsid w:val="006B395A"/>
  </w:style>
  <w:style w:type="table" w:styleId="a7">
    <w:name w:val="Table Grid"/>
    <w:basedOn w:val="a1"/>
    <w:uiPriority w:val="59"/>
    <w:rsid w:val="006B395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3A5613"/>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8">
    <w:name w:val="No Spacing"/>
    <w:uiPriority w:val="1"/>
    <w:qFormat/>
    <w:rsid w:val="00314EB3"/>
    <w:pPr>
      <w:spacing w:after="0" w:line="240" w:lineRule="auto"/>
    </w:pPr>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67514">
      <w:bodyDiv w:val="1"/>
      <w:marLeft w:val="0"/>
      <w:marRight w:val="0"/>
      <w:marTop w:val="0"/>
      <w:marBottom w:val="0"/>
      <w:divBdr>
        <w:top w:val="none" w:sz="0" w:space="0" w:color="auto"/>
        <w:left w:val="none" w:sz="0" w:space="0" w:color="auto"/>
        <w:bottom w:val="none" w:sz="0" w:space="0" w:color="auto"/>
        <w:right w:val="none" w:sz="0" w:space="0" w:color="auto"/>
      </w:divBdr>
      <w:divsChild>
        <w:div w:id="157423732">
          <w:marLeft w:val="0"/>
          <w:marRight w:val="0"/>
          <w:marTop w:val="0"/>
          <w:marBottom w:val="0"/>
          <w:divBdr>
            <w:top w:val="none" w:sz="0" w:space="0" w:color="auto"/>
            <w:left w:val="none" w:sz="0" w:space="0" w:color="auto"/>
            <w:bottom w:val="none" w:sz="0" w:space="0" w:color="auto"/>
            <w:right w:val="none" w:sz="0" w:space="0" w:color="auto"/>
          </w:divBdr>
        </w:div>
      </w:divsChild>
    </w:div>
    <w:div w:id="846165771">
      <w:bodyDiv w:val="1"/>
      <w:marLeft w:val="0"/>
      <w:marRight w:val="0"/>
      <w:marTop w:val="0"/>
      <w:marBottom w:val="0"/>
      <w:divBdr>
        <w:top w:val="none" w:sz="0" w:space="0" w:color="auto"/>
        <w:left w:val="none" w:sz="0" w:space="0" w:color="auto"/>
        <w:bottom w:val="none" w:sz="0" w:space="0" w:color="auto"/>
        <w:right w:val="none" w:sz="0" w:space="0" w:color="auto"/>
      </w:divBdr>
    </w:div>
    <w:div w:id="193405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Pages>
  <Words>2283</Words>
  <Characters>1302</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35</cp:revision>
  <cp:lastPrinted>2023-12-29T06:18:00Z</cp:lastPrinted>
  <dcterms:created xsi:type="dcterms:W3CDTF">2023-08-01T07:07:00Z</dcterms:created>
  <dcterms:modified xsi:type="dcterms:W3CDTF">2025-01-02T15:16:00Z</dcterms:modified>
</cp:coreProperties>
</file>