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6DBA" w14:textId="77777777"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14:paraId="39804958" w14:textId="77777777"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98A8778" w14:textId="77777777"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14:paraId="227BB98C" w14:textId="77777777" w:rsidR="003A5613" w:rsidRPr="002F7D7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>1</w:t>
      </w:r>
      <w:r w:rsidRPr="002F7D7E">
        <w:rPr>
          <w:rFonts w:eastAsia="Calibri"/>
          <w:lang w:val="uk-UA"/>
        </w:rPr>
        <w:t xml:space="preserve">. </w:t>
      </w:r>
      <w:r w:rsidRPr="002F7D7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2F7D7E">
        <w:rPr>
          <w:rFonts w:eastAsia="Calibri"/>
          <w:b/>
          <w:lang w:val="uk-UA"/>
        </w:rPr>
        <w:t>иємців та громадських формувань</w:t>
      </w:r>
      <w:r w:rsidRPr="002F7D7E">
        <w:rPr>
          <w:rFonts w:eastAsia="Calibri"/>
          <w:b/>
          <w:lang w:val="uk-UA"/>
        </w:rPr>
        <w:t>:</w:t>
      </w:r>
      <w:r w:rsidRPr="002F7D7E">
        <w:rPr>
          <w:rFonts w:eastAsia="Calibri"/>
          <w:lang w:val="uk-UA"/>
        </w:rPr>
        <w:t xml:space="preserve"> </w:t>
      </w:r>
    </w:p>
    <w:p w14:paraId="7F89F71D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Відділ освіти Погребищенської міської ради; </w:t>
      </w:r>
    </w:p>
    <w:p w14:paraId="6ADA09C5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</w:t>
      </w:r>
      <w:proofErr w:type="spellStart"/>
      <w:r w:rsidRPr="002F7D7E">
        <w:rPr>
          <w:rFonts w:ascii="Times New Roman" w:hAnsi="Times New Roman" w:cs="Times New Roman"/>
          <w:sz w:val="24"/>
          <w:szCs w:val="24"/>
        </w:rPr>
        <w:t>Б.Хмельницького</w:t>
      </w:r>
      <w:proofErr w:type="spellEnd"/>
      <w:r w:rsidRPr="002F7D7E">
        <w:rPr>
          <w:rFonts w:ascii="Times New Roman" w:hAnsi="Times New Roman" w:cs="Times New Roman"/>
          <w:sz w:val="24"/>
          <w:szCs w:val="24"/>
        </w:rPr>
        <w:t xml:space="preserve"> 77; </w:t>
      </w:r>
    </w:p>
    <w:p w14:paraId="49B5BCAF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14:paraId="5C1451A0" w14:textId="04A58E0C" w:rsidR="0016278B" w:rsidRPr="0041301C" w:rsidRDefault="003A5613" w:rsidP="004E7F4D">
      <w:pPr>
        <w:rPr>
          <w:rFonts w:ascii="Times New Roman" w:hAnsi="Times New Roman"/>
          <w:sz w:val="24"/>
          <w:szCs w:val="24"/>
        </w:rPr>
      </w:pPr>
      <w:r w:rsidRPr="0041301C">
        <w:rPr>
          <w:rFonts w:ascii="Times New Roman" w:hAnsi="Times New Roman" w:cs="Times New Roman"/>
          <w:sz w:val="24"/>
          <w:szCs w:val="24"/>
        </w:rPr>
        <w:t xml:space="preserve">2. </w:t>
      </w:r>
      <w:r w:rsidRPr="0041301C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41301C">
        <w:rPr>
          <w:rFonts w:ascii="Times New Roman" w:hAnsi="Times New Roman" w:cs="Times New Roman"/>
          <w:sz w:val="24"/>
          <w:szCs w:val="24"/>
        </w:rPr>
        <w:t>:</w:t>
      </w:r>
      <w:r w:rsidRPr="00413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301C" w:rsidRPr="0041301C">
        <w:rPr>
          <w:rFonts w:ascii="Times New Roman" w:hAnsi="Times New Roman" w:cs="Times New Roman"/>
          <w:sz w:val="24"/>
          <w:szCs w:val="24"/>
        </w:rPr>
        <w:t>Послуги з перевезення учнів та вчителів (ДК 021:2015 «Єдиний закупівельний словник» – 60130000-8 - Послуги спеціалізованих автомобі</w:t>
      </w:r>
      <w:r w:rsidR="001B7C76">
        <w:rPr>
          <w:rFonts w:ascii="Times New Roman" w:hAnsi="Times New Roman" w:cs="Times New Roman"/>
          <w:sz w:val="24"/>
          <w:szCs w:val="24"/>
        </w:rPr>
        <w:t xml:space="preserve">льних перевезень пасажирів) – </w:t>
      </w:r>
      <w:r w:rsidR="007840D4">
        <w:rPr>
          <w:rFonts w:ascii="Times New Roman" w:hAnsi="Times New Roman" w:cs="Times New Roman"/>
          <w:sz w:val="24"/>
          <w:szCs w:val="24"/>
        </w:rPr>
        <w:t>8</w:t>
      </w:r>
      <w:r w:rsidR="0041301C" w:rsidRPr="0041301C">
        <w:rPr>
          <w:rFonts w:ascii="Times New Roman" w:hAnsi="Times New Roman" w:cs="Times New Roman"/>
          <w:sz w:val="24"/>
          <w:szCs w:val="24"/>
        </w:rPr>
        <w:t xml:space="preserve"> лотів.</w:t>
      </w:r>
    </w:p>
    <w:p w14:paraId="128C4EFB" w14:textId="77777777" w:rsidR="001C0CEE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14:paraId="2BBE9D38" w14:textId="77777777" w:rsidR="000429A7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Відкриті торги з особливостями </w:t>
      </w:r>
      <w:r w:rsidR="001C0CE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AA2435C" w14:textId="16F207F1" w:rsidR="00DB75A0" w:rsidRPr="004E7F4D" w:rsidRDefault="00DB75A0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Доступно за відповідним 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посиланням:</w:t>
      </w:r>
      <w:r w:rsidRPr="004130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B7C76" w:rsidRPr="001B7C7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840D4">
        <w:rPr>
          <w:rFonts w:ascii="Arial" w:hAnsi="Arial" w:cs="Arial"/>
          <w:color w:val="333333"/>
          <w:sz w:val="20"/>
          <w:szCs w:val="20"/>
          <w:shd w:val="clear" w:color="auto" w:fill="FFFFFF"/>
        </w:rPr>
        <w:t>ID: </w:t>
      </w:r>
      <w:r w:rsidR="007840D4">
        <w:rPr>
          <w:rStyle w:val="tendertuidzvje7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UA-2024-12-18-016317-a</w:t>
      </w:r>
    </w:p>
    <w:p w14:paraId="4DFF0E57" w14:textId="77777777" w:rsidR="00CD2851" w:rsidRPr="002F7D7E" w:rsidRDefault="006B395A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4CD60B5A" w14:textId="77777777" w:rsidR="00CD2851" w:rsidRPr="002F7D7E" w:rsidRDefault="00CD2851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2F7D7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14:paraId="4A7E5D2D" w14:textId="77777777"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CC96D3F" w14:textId="77777777" w:rsidR="007057D4" w:rsidRDefault="0087159C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11B4D">
        <w:rPr>
          <w:rFonts w:ascii="Times New Roman" w:hAnsi="Times New Roman"/>
          <w:sz w:val="24"/>
          <w:szCs w:val="24"/>
        </w:rPr>
        <w:t xml:space="preserve">Місце надання послуг: </w:t>
      </w:r>
      <w:r w:rsidRPr="00E11B4D">
        <w:rPr>
          <w:rFonts w:ascii="Times New Roman" w:hAnsi="Times New Roman"/>
          <w:sz w:val="24"/>
          <w:szCs w:val="24"/>
          <w:lang w:eastAsia="ru-RU"/>
        </w:rPr>
        <w:t xml:space="preserve">Україна, </w:t>
      </w:r>
      <w:r w:rsidRPr="00E11B4D">
        <w:rPr>
          <w:rFonts w:ascii="Times New Roman" w:hAnsi="Times New Roman"/>
          <w:sz w:val="24"/>
          <w:szCs w:val="24"/>
        </w:rPr>
        <w:t xml:space="preserve">Вінницька область  </w:t>
      </w:r>
      <w:r>
        <w:rPr>
          <w:rFonts w:ascii="Times New Roman" w:hAnsi="Times New Roman"/>
          <w:sz w:val="24"/>
          <w:szCs w:val="24"/>
        </w:rPr>
        <w:t xml:space="preserve">Вінницький </w:t>
      </w:r>
      <w:r w:rsidRPr="00E11B4D">
        <w:rPr>
          <w:rFonts w:ascii="Times New Roman" w:hAnsi="Times New Roman"/>
          <w:sz w:val="24"/>
          <w:szCs w:val="24"/>
        </w:rPr>
        <w:t xml:space="preserve"> район, маршрут: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7214"/>
        <w:gridCol w:w="1412"/>
      </w:tblGrid>
      <w:tr w:rsidR="007840D4" w:rsidRPr="007840D4" w14:paraId="5B4A4DE7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93B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40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Номер лоту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291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40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7E5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40D4">
              <w:rPr>
                <w:rFonts w:ascii="Times New Roman" w:hAnsi="Times New Roman"/>
                <w:b/>
                <w:sz w:val="24"/>
                <w:szCs w:val="24"/>
              </w:rPr>
              <w:t>Кількість днів підвозу</w:t>
            </w:r>
          </w:p>
        </w:tc>
      </w:tr>
      <w:tr w:rsidR="007840D4" w:rsidRPr="007840D4" w14:paraId="45CFEE6A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C38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05E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Погребище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с.Надросся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Ординці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Веселівка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с. Степанки –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Степанківський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40D4">
              <w:rPr>
                <w:rFonts w:ascii="Times New Roman" w:hAnsi="Times New Roman"/>
                <w:sz w:val="24"/>
                <w:szCs w:val="24"/>
              </w:rPr>
              <w:t>ліцей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»  та</w:t>
            </w:r>
            <w:proofErr w:type="gram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878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69DAA48D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289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D4B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м.Погребище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Новофастів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Сніжна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Сніжна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Сніжнянська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-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Задорожнє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Бабинці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Новофастів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Новофастівський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>ліцей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та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2D3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17943F16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581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823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Андрушівка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Плисків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Плисківський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40D4">
              <w:rPr>
                <w:rFonts w:ascii="Times New Roman" w:hAnsi="Times New Roman"/>
                <w:sz w:val="24"/>
                <w:szCs w:val="24"/>
              </w:rPr>
              <w:t>ліцей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»  –</w:t>
            </w:r>
            <w:proofErr w:type="gram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с.Андрушівка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–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Паріївка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с.Андрушівка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Андрушівськ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а гімназія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та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258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30C00E02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ECC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D9A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Погребище -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Морозівка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с.Бухни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КЗ</w:t>
            </w:r>
            <w:proofErr w:type="gram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Бухнівська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гімназія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та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073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6BC60038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1A9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F8D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Погребище ІІ -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Спичинці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с. Погребище ІІ -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Погребищенський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 xml:space="preserve">ліцей 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proofErr w:type="gram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Довжок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с. Погребище ІІ -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Погребищенський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>ліцей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4 » та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84A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13743CF7" w14:textId="77777777" w:rsidTr="007840D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D2C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8F4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Погребище –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Старостинці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Ліщинці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м.Погребище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Погребищенський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>ліцей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2» та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CC8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363B80E8" w14:textId="77777777" w:rsidTr="007840D4">
        <w:trPr>
          <w:trHeight w:val="7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E12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72D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м. Погребище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зуп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>Автостанція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- ст.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Ржевуська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зуп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Цукровий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завод» КЗ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Погребищенський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0D4">
              <w:rPr>
                <w:rFonts w:ascii="Times New Roman" w:hAnsi="Times New Roman"/>
                <w:sz w:val="24"/>
                <w:szCs w:val="24"/>
              </w:rPr>
              <w:t>ліцей</w:t>
            </w:r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№2» та у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зворотньому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  <w:lang w:val="ru-RU"/>
              </w:rPr>
              <w:t>напрямку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B6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40D4" w:rsidRPr="007840D4" w14:paraId="7B0E8082" w14:textId="77777777" w:rsidTr="007840D4">
        <w:trPr>
          <w:trHeight w:val="12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65D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EB6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 xml:space="preserve">м. Погребище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с.Соснівка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- с. Ширмівка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Ширмівський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ліцей» 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с.Вишнівка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с.Ширмівка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Ширмівський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ліцей»– с. Ліщинці - с. Ширмівка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Ширмівський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ліцей»-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с.Соснівка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с.Ширмівка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Ширмівський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ліцей»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с.Вишнівка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с.Ширмівка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КЗ «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Ширмівський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ліцей» -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с.Ліщинці</w:t>
            </w:r>
            <w:proofErr w:type="spellEnd"/>
            <w:r w:rsidRPr="007840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840D4">
              <w:rPr>
                <w:rFonts w:ascii="Times New Roman" w:hAnsi="Times New Roman"/>
                <w:sz w:val="24"/>
                <w:szCs w:val="24"/>
              </w:rPr>
              <w:t>м.Погребище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62F" w14:textId="77777777" w:rsidR="007840D4" w:rsidRPr="007840D4" w:rsidRDefault="007840D4" w:rsidP="007840D4">
            <w:pPr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40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</w:tbl>
    <w:p w14:paraId="3C1BCA5B" w14:textId="77777777" w:rsidR="00BF1EE8" w:rsidRDefault="00BF1EE8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2ECDAB" w14:textId="77777777" w:rsidR="00BF1EE8" w:rsidRPr="007840D4" w:rsidRDefault="0087159C" w:rsidP="007840D4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0D4">
        <w:rPr>
          <w:rFonts w:ascii="Times New Roman" w:hAnsi="Times New Roman"/>
          <w:sz w:val="24"/>
          <w:szCs w:val="24"/>
        </w:rPr>
        <w:t>Перевізник (Виконавець) організує перевезення учнів та вчителів відповідно до Законів України «Про дорожній рух», «Про автомобільний транспорт», «Про транспорт», постанови Кабінету Міністрів України від 18.02.97 №176 "Про затвердження Правил надання послуг пасажирського автомобільного транспорту", а також інших нормативних актів, що регулюють цю діяльність, та з урахуванням кількості учнів та вчителів</w:t>
      </w:r>
    </w:p>
    <w:p w14:paraId="4B94CCF9" w14:textId="1DB83D59" w:rsidR="003356C1" w:rsidRPr="007840D4" w:rsidRDefault="003356C1" w:rsidP="007840D4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4.1</w:t>
      </w:r>
      <w:r w:rsidR="00301224"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7840D4">
        <w:rPr>
          <w:rFonts w:ascii="Times New Roman" w:hAnsi="Times New Roman"/>
          <w:sz w:val="24"/>
          <w:szCs w:val="24"/>
        </w:rPr>
        <w:t>Перевезення учнів та вчи</w:t>
      </w:r>
      <w:r w:rsidR="000330B4" w:rsidRPr="007840D4">
        <w:rPr>
          <w:rFonts w:ascii="Times New Roman" w:hAnsi="Times New Roman"/>
          <w:sz w:val="24"/>
          <w:szCs w:val="24"/>
        </w:rPr>
        <w:t xml:space="preserve">телів здійснюється по </w:t>
      </w:r>
      <w:r w:rsidR="007840D4" w:rsidRPr="007840D4">
        <w:rPr>
          <w:rFonts w:ascii="Times New Roman" w:hAnsi="Times New Roman"/>
          <w:sz w:val="24"/>
          <w:szCs w:val="24"/>
        </w:rPr>
        <w:t>31</w:t>
      </w:r>
      <w:r w:rsidR="000330B4" w:rsidRPr="007840D4">
        <w:rPr>
          <w:rFonts w:ascii="Times New Roman" w:hAnsi="Times New Roman"/>
          <w:sz w:val="24"/>
          <w:szCs w:val="24"/>
        </w:rPr>
        <w:t xml:space="preserve"> грудня</w:t>
      </w:r>
      <w:r w:rsidR="001B7C76" w:rsidRPr="007840D4">
        <w:rPr>
          <w:rFonts w:ascii="Times New Roman" w:hAnsi="Times New Roman"/>
          <w:sz w:val="24"/>
          <w:szCs w:val="24"/>
        </w:rPr>
        <w:t xml:space="preserve"> </w:t>
      </w:r>
      <w:r w:rsidRPr="007840D4">
        <w:rPr>
          <w:rFonts w:ascii="Times New Roman" w:hAnsi="Times New Roman"/>
          <w:sz w:val="24"/>
          <w:szCs w:val="24"/>
        </w:rPr>
        <w:t>202</w:t>
      </w:r>
      <w:r w:rsidR="007840D4" w:rsidRPr="007840D4">
        <w:rPr>
          <w:rFonts w:ascii="Times New Roman" w:hAnsi="Times New Roman"/>
          <w:sz w:val="24"/>
          <w:szCs w:val="24"/>
        </w:rPr>
        <w:t>5</w:t>
      </w:r>
      <w:r w:rsidRPr="007840D4">
        <w:rPr>
          <w:rFonts w:ascii="Times New Roman" w:hAnsi="Times New Roman"/>
          <w:sz w:val="24"/>
          <w:szCs w:val="24"/>
        </w:rPr>
        <w:t xml:space="preserve"> року, крім вихідних, канікулярних днів та інших днів (які можуть виникнути поза волею Сторін), погоджених із Замовником.</w:t>
      </w:r>
    </w:p>
    <w:p w14:paraId="26883A9C" w14:textId="77777777" w:rsidR="00301224" w:rsidRPr="007840D4" w:rsidRDefault="00301224" w:rsidP="007840D4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Технічні та якісні характеристики товару, що закуповується, повинні відповідати технічним умовам та стандартам, передбаченим законодавством України, діючими на період постачання товару. </w:t>
      </w:r>
    </w:p>
    <w:p w14:paraId="533D3775" w14:textId="77777777" w:rsidR="007057D4" w:rsidRPr="007840D4" w:rsidRDefault="007057D4" w:rsidP="007840D4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E85539A" w14:textId="77777777" w:rsidR="001C0CEE" w:rsidRPr="007840D4" w:rsidRDefault="000429A7" w:rsidP="007840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7840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0BE51B75" w14:textId="2E3AC5C9" w:rsidR="00FE2FF9" w:rsidRPr="007840D4" w:rsidRDefault="002F7D7E" w:rsidP="007840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визначенні розміру бюджетного призначення було враховано реальну потребу замовника у </w:t>
      </w:r>
      <w:r w:rsidR="008B0AE8" w:rsidRPr="007840D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перевезені учнів та вчителів</w:t>
      </w:r>
      <w:r w:rsidRPr="00784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 закладів загальної середньої та дошкільної освіти  протягом </w:t>
      </w:r>
      <w:r w:rsidR="00317FCB" w:rsidRPr="007840D4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7840D4" w:rsidRPr="007840D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84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року.</w:t>
      </w:r>
    </w:p>
    <w:p w14:paraId="6F5B092E" w14:textId="77777777" w:rsidR="00591A1C" w:rsidRPr="007840D4" w:rsidRDefault="00591A1C" w:rsidP="007840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C13F6" w14:textId="77777777" w:rsidR="001C0CEE" w:rsidRPr="007840D4" w:rsidRDefault="0029520F" w:rsidP="007840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E2FF9"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395A" w:rsidRPr="007840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3D168DB9" w14:textId="77777777" w:rsidR="003A5613" w:rsidRPr="007840D4" w:rsidRDefault="003A5613" w:rsidP="007840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7C561" w14:textId="489E032C" w:rsidR="0087159C" w:rsidRPr="007840D4" w:rsidRDefault="00FE2FF9" w:rsidP="007840D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7840D4">
        <w:t xml:space="preserve">Очікувана вартість предмета закупівлі- </w:t>
      </w:r>
      <w:r w:rsidR="007840D4" w:rsidRPr="007840D4">
        <w:rPr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3 716 609,60</w:t>
      </w:r>
      <w:r w:rsidR="007840D4" w:rsidRPr="007840D4">
        <w:rPr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7159C" w:rsidRPr="007840D4">
        <w:rPr>
          <w:color w:val="333333"/>
        </w:rPr>
        <w:t>грн з ПДВ</w:t>
      </w:r>
      <w:r w:rsidR="000330B4" w:rsidRPr="007840D4">
        <w:rPr>
          <w:color w:val="333333"/>
        </w:rPr>
        <w:t>.</w:t>
      </w:r>
    </w:p>
    <w:p w14:paraId="4D6BE58A" w14:textId="77777777" w:rsidR="002F7D7E" w:rsidRPr="007840D4" w:rsidRDefault="002F7D7E" w:rsidP="007840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51CE07" w14:textId="3B333061" w:rsidR="00D51C40" w:rsidRPr="002F7D7E" w:rsidRDefault="002E0ED6" w:rsidP="007840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Розрахунок здійснено з урахуванням, відповідно до Примірної методики визначення очікуваної вартості предмета закупівлі та в межах затверджених </w:t>
      </w:r>
      <w:r w:rsidR="00DF43A0"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кошторисних призначеннях на 202</w:t>
      </w:r>
      <w:r w:rsidR="007840D4"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7840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  <w:r w:rsidR="003356C1" w:rsidRPr="007840D4">
        <w:rPr>
          <w:rFonts w:ascii="Times New Roman" w:hAnsi="Times New Roman" w:cs="Times New Roman"/>
          <w:sz w:val="24"/>
          <w:szCs w:val="24"/>
        </w:rPr>
        <w:t>Розрахунок очікуваної вартості проводився на підставі обрахованої кількості необхідних днів перевезень, довжини маршруту та вартості одного дня перевезення, який в свою чергу обраховувався виходячи з вартості 1 км. Крім цього було здійснено</w:t>
      </w:r>
      <w:r w:rsidR="003356C1" w:rsidRPr="003356C1">
        <w:rPr>
          <w:rFonts w:ascii="Times New Roman" w:hAnsi="Times New Roman" w:cs="Times New Roman"/>
          <w:sz w:val="24"/>
          <w:szCs w:val="24"/>
        </w:rPr>
        <w:t xml:space="preserve"> аналіз оголошених відкритих торгів з особливостями на </w:t>
      </w:r>
      <w:proofErr w:type="spellStart"/>
      <w:r w:rsidR="003356C1" w:rsidRPr="003356C1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3356C1" w:rsidRPr="00335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C1" w:rsidRPr="003356C1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3356C1" w:rsidRPr="003356C1">
        <w:rPr>
          <w:rFonts w:ascii="Times New Roman" w:hAnsi="Times New Roman" w:cs="Times New Roman"/>
          <w:sz w:val="24"/>
          <w:szCs w:val="24"/>
        </w:rPr>
        <w:t>.</w:t>
      </w:r>
      <w:r w:rsidR="003356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1C40" w:rsidRPr="002F7D7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8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4"/>
    <w:rsid w:val="000330B4"/>
    <w:rsid w:val="000429A7"/>
    <w:rsid w:val="00077B4A"/>
    <w:rsid w:val="00152071"/>
    <w:rsid w:val="0016278B"/>
    <w:rsid w:val="001B7C76"/>
    <w:rsid w:val="001C0CEE"/>
    <w:rsid w:val="001C6804"/>
    <w:rsid w:val="001D0436"/>
    <w:rsid w:val="0029520F"/>
    <w:rsid w:val="002E0ED6"/>
    <w:rsid w:val="002F7D7E"/>
    <w:rsid w:val="00301224"/>
    <w:rsid w:val="00317FCB"/>
    <w:rsid w:val="003356C1"/>
    <w:rsid w:val="003A5613"/>
    <w:rsid w:val="003B573A"/>
    <w:rsid w:val="003F7550"/>
    <w:rsid w:val="0041301C"/>
    <w:rsid w:val="00467A7E"/>
    <w:rsid w:val="004E7F4D"/>
    <w:rsid w:val="00591A1C"/>
    <w:rsid w:val="005F52AD"/>
    <w:rsid w:val="006310D1"/>
    <w:rsid w:val="006B395A"/>
    <w:rsid w:val="007057D4"/>
    <w:rsid w:val="007840D4"/>
    <w:rsid w:val="007C45C5"/>
    <w:rsid w:val="00852F46"/>
    <w:rsid w:val="008637D5"/>
    <w:rsid w:val="0087159C"/>
    <w:rsid w:val="008B0AE8"/>
    <w:rsid w:val="00A06A7C"/>
    <w:rsid w:val="00B7539B"/>
    <w:rsid w:val="00BF1EE8"/>
    <w:rsid w:val="00C209B6"/>
    <w:rsid w:val="00CD2851"/>
    <w:rsid w:val="00D30CC8"/>
    <w:rsid w:val="00D51C40"/>
    <w:rsid w:val="00D72B9F"/>
    <w:rsid w:val="00DA0DAB"/>
    <w:rsid w:val="00DB75A0"/>
    <w:rsid w:val="00DE621C"/>
    <w:rsid w:val="00DF43A0"/>
    <w:rsid w:val="00E61DA9"/>
    <w:rsid w:val="00EA76EA"/>
    <w:rsid w:val="00EE4030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6971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3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classifierdk">
    <w:name w:val="qa_classifier_dk"/>
    <w:basedOn w:val="a0"/>
    <w:rsid w:val="00301224"/>
  </w:style>
  <w:style w:type="character" w:customStyle="1" w:styleId="qaclassifierdescr">
    <w:name w:val="qa_classifier_descr"/>
    <w:basedOn w:val="a0"/>
    <w:rsid w:val="00301224"/>
  </w:style>
  <w:style w:type="character" w:customStyle="1" w:styleId="qaclassifierdescrcode">
    <w:name w:val="qa_classifier_descr_code"/>
    <w:basedOn w:val="a0"/>
    <w:rsid w:val="00301224"/>
  </w:style>
  <w:style w:type="character" w:customStyle="1" w:styleId="qaclassifierdescrprimary">
    <w:name w:val="qa_classifier_descr_primary"/>
    <w:basedOn w:val="a0"/>
    <w:rsid w:val="00301224"/>
  </w:style>
  <w:style w:type="character" w:customStyle="1" w:styleId="qaitemquantity">
    <w:name w:val="qa_item_quantity"/>
    <w:basedOn w:val="a0"/>
    <w:rsid w:val="00DF43A0"/>
  </w:style>
  <w:style w:type="character" w:customStyle="1" w:styleId="qaitemunit">
    <w:name w:val="qa_item_unit"/>
    <w:basedOn w:val="a0"/>
    <w:rsid w:val="00DF43A0"/>
  </w:style>
  <w:style w:type="character" w:customStyle="1" w:styleId="tendertuidzvje7">
    <w:name w:val="tender__tuid__zvje7"/>
    <w:basedOn w:val="a0"/>
    <w:rsid w:val="0078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46</cp:revision>
  <cp:lastPrinted>2023-12-29T06:41:00Z</cp:lastPrinted>
  <dcterms:created xsi:type="dcterms:W3CDTF">2023-08-01T07:07:00Z</dcterms:created>
  <dcterms:modified xsi:type="dcterms:W3CDTF">2024-12-20T10:31:00Z</dcterms:modified>
</cp:coreProperties>
</file>