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FFA" w:rsidRDefault="00A11FFA" w:rsidP="001C6804">
      <w:pPr>
        <w:shd w:val="clear" w:color="auto" w:fill="FFFFFF"/>
        <w:spacing w:before="100" w:beforeAutospacing="1" w:after="24" w:line="240" w:lineRule="auto"/>
        <w:rPr>
          <w:rFonts w:ascii="Arial" w:hAnsi="Arial" w:cs="Arial"/>
          <w:color w:val="202122"/>
          <w:sz w:val="21"/>
          <w:szCs w:val="21"/>
          <w:lang w:eastAsia="uk-UA"/>
        </w:rPr>
      </w:pPr>
    </w:p>
    <w:p w:rsidR="00A11FFA" w:rsidRPr="0016278B" w:rsidRDefault="00A11FFA"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A11FFA" w:rsidRPr="006B395A" w:rsidRDefault="00A11FFA" w:rsidP="006B395A">
      <w:pPr>
        <w:spacing w:after="0" w:line="240" w:lineRule="auto"/>
        <w:textAlignment w:val="baseline"/>
        <w:outlineLvl w:val="0"/>
        <w:rPr>
          <w:rFonts w:ascii="Arial" w:hAnsi="Arial" w:cs="Arial"/>
          <w:b/>
          <w:bCs/>
          <w:kern w:val="36"/>
          <w:sz w:val="36"/>
          <w:szCs w:val="36"/>
          <w:lang w:eastAsia="uk-UA"/>
        </w:rPr>
      </w:pPr>
    </w:p>
    <w:p w:rsidR="00A11FFA" w:rsidRPr="001C0CEE" w:rsidRDefault="00A11FFA"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rsidR="00A11FFA" w:rsidRPr="001C0CEE" w:rsidRDefault="00A11FFA"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w:t>
      </w:r>
      <w:proofErr w:type="spellStart"/>
      <w:r w:rsidRPr="001C0CEE">
        <w:rPr>
          <w:rFonts w:ascii="Times New Roman" w:hAnsi="Times New Roman"/>
          <w:sz w:val="24"/>
          <w:szCs w:val="24"/>
        </w:rPr>
        <w:t>Погребищенської</w:t>
      </w:r>
      <w:proofErr w:type="spellEnd"/>
      <w:r w:rsidRPr="001C0CEE">
        <w:rPr>
          <w:rFonts w:ascii="Times New Roman" w:hAnsi="Times New Roman"/>
          <w:sz w:val="24"/>
          <w:szCs w:val="24"/>
        </w:rPr>
        <w:t xml:space="preserve"> міської ради; </w:t>
      </w:r>
    </w:p>
    <w:p w:rsidR="00A11FFA" w:rsidRPr="001C0CEE" w:rsidRDefault="00A11FFA"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sz w:val="24"/>
          <w:szCs w:val="24"/>
        </w:rPr>
        <w:t>Б.Хмельницького</w:t>
      </w:r>
      <w:proofErr w:type="spellEnd"/>
      <w:r w:rsidRPr="001C0CEE">
        <w:rPr>
          <w:rFonts w:ascii="Times New Roman" w:hAnsi="Times New Roman"/>
          <w:sz w:val="24"/>
          <w:szCs w:val="24"/>
        </w:rPr>
        <w:t xml:space="preserve"> 77; </w:t>
      </w:r>
    </w:p>
    <w:p w:rsidR="00A11FFA" w:rsidRDefault="00A11FFA"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rsidR="00A11FFA" w:rsidRPr="001C0CEE" w:rsidRDefault="00A11FFA" w:rsidP="001C0CEE">
      <w:pPr>
        <w:spacing w:after="0" w:line="240" w:lineRule="auto"/>
        <w:jc w:val="both"/>
        <w:rPr>
          <w:rFonts w:ascii="Times New Roman" w:hAnsi="Times New Roman"/>
          <w:sz w:val="24"/>
          <w:szCs w:val="24"/>
        </w:rPr>
      </w:pPr>
    </w:p>
    <w:p w:rsidR="00A11FFA" w:rsidRPr="00314EB3" w:rsidRDefault="00A11FFA"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rsidR="00A11FFA" w:rsidRDefault="00A11FFA" w:rsidP="001C0CEE">
      <w:pPr>
        <w:shd w:val="clear" w:color="auto" w:fill="FFFFFF"/>
        <w:spacing w:after="0" w:line="240" w:lineRule="auto"/>
        <w:jc w:val="both"/>
        <w:textAlignment w:val="baseline"/>
        <w:rPr>
          <w:rFonts w:ascii="Times New Roman" w:hAnsi="Times New Roman"/>
          <w:sz w:val="24"/>
          <w:szCs w:val="24"/>
          <w:lang w:eastAsia="uk-UA"/>
        </w:rPr>
      </w:pPr>
      <w:r w:rsidRPr="00FF45A4">
        <w:rPr>
          <w:rFonts w:ascii="Times New Roman" w:hAnsi="Times New Roman"/>
          <w:b/>
          <w:sz w:val="24"/>
          <w:szCs w:val="24"/>
        </w:rPr>
        <w:t xml:space="preserve">Сметана, кефір, йогурт  </w:t>
      </w:r>
      <w:r w:rsidRPr="00FF45A4">
        <w:rPr>
          <w:rFonts w:ascii="Times New Roman" w:hAnsi="Times New Roman"/>
          <w:sz w:val="24"/>
          <w:szCs w:val="24"/>
          <w:bdr w:val="none" w:sz="0" w:space="0" w:color="auto" w:frame="1"/>
        </w:rPr>
        <w:t xml:space="preserve">(ДК 021:2015 «Єдиний закупівельний словник» </w:t>
      </w:r>
      <w:r w:rsidRPr="00FF45A4">
        <w:rPr>
          <w:rFonts w:ascii="Times New Roman" w:hAnsi="Times New Roman"/>
          <w:b/>
          <w:sz w:val="24"/>
          <w:szCs w:val="24"/>
        </w:rPr>
        <w:t xml:space="preserve"> </w:t>
      </w:r>
      <w:r w:rsidRPr="00FF45A4">
        <w:rPr>
          <w:rStyle w:val="zk-definition-listitem-textqacodedk"/>
          <w:rFonts w:ascii="Times New Roman" w:hAnsi="Times New Roman"/>
          <w:sz w:val="24"/>
          <w:szCs w:val="24"/>
        </w:rPr>
        <w:t xml:space="preserve">15550000-8 Молочні продукти різні </w:t>
      </w:r>
      <w:r w:rsidRPr="00FF45A4">
        <w:rPr>
          <w:rFonts w:ascii="Times New Roman" w:hAnsi="Times New Roman"/>
          <w:sz w:val="24"/>
          <w:szCs w:val="24"/>
        </w:rPr>
        <w:t>).</w:t>
      </w:r>
    </w:p>
    <w:p w:rsidR="00A11FFA" w:rsidRDefault="00A11FFA"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rsidR="00A11FFA" w:rsidRPr="00564369" w:rsidRDefault="00564369" w:rsidP="001C0CEE">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rsidR="00A11FFA" w:rsidRDefault="00A11FFA"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204EB1">
        <w:rPr>
          <w:rFonts w:ascii="Arial" w:hAnsi="Arial" w:cs="Arial"/>
          <w:color w:val="333333"/>
          <w:sz w:val="20"/>
          <w:szCs w:val="20"/>
          <w:shd w:val="clear" w:color="auto" w:fill="FFFFFF"/>
        </w:rPr>
        <w:t>UA-2024-08-14-007810-a</w:t>
      </w:r>
      <w:bookmarkStart w:id="0" w:name="_GoBack"/>
      <w:bookmarkEnd w:id="0"/>
    </w:p>
    <w:p w:rsidR="00A11FFA" w:rsidRPr="001C0CEE" w:rsidRDefault="00A11FFA"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rsidR="00A11FFA" w:rsidRDefault="00A11FFA"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A11FFA" w:rsidRDefault="00A11FFA" w:rsidP="001C0CEE">
      <w:pPr>
        <w:pStyle w:val="a5"/>
        <w:spacing w:before="0" w:beforeAutospacing="0" w:after="0" w:afterAutospacing="0"/>
        <w:jc w:val="both"/>
        <w:rPr>
          <w:color w:val="000000"/>
        </w:rPr>
      </w:pPr>
    </w:p>
    <w:p w:rsidR="00A11FFA" w:rsidRDefault="00A11FFA"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0"/>
        <w:gridCol w:w="1260"/>
        <w:gridCol w:w="1440"/>
      </w:tblGrid>
      <w:tr w:rsidR="00A11FFA" w:rsidRPr="00A84B05" w:rsidTr="00EB27B8">
        <w:tc>
          <w:tcPr>
            <w:tcW w:w="9360" w:type="dxa"/>
            <w:gridSpan w:val="3"/>
          </w:tcPr>
          <w:p w:rsidR="00A11FFA" w:rsidRPr="00A84B05" w:rsidRDefault="00A11FFA" w:rsidP="000D1372">
            <w:pPr>
              <w:jc w:val="center"/>
              <w:rPr>
                <w:b/>
              </w:rPr>
            </w:pPr>
            <w:r w:rsidRPr="00A84B05">
              <w:rPr>
                <w:b/>
              </w:rPr>
              <w:t>Технічна специфікація предмету закупівлі:</w:t>
            </w:r>
          </w:p>
        </w:tc>
      </w:tr>
      <w:tr w:rsidR="00A11FFA" w:rsidRPr="00A84B05" w:rsidTr="00EB27B8">
        <w:trPr>
          <w:trHeight w:val="610"/>
        </w:trPr>
        <w:tc>
          <w:tcPr>
            <w:tcW w:w="6660" w:type="dxa"/>
          </w:tcPr>
          <w:p w:rsidR="00A11FFA" w:rsidRPr="00A84B05" w:rsidRDefault="00A11FFA" w:rsidP="000D1372">
            <w:pPr>
              <w:pStyle w:val="aa"/>
              <w:shd w:val="clear" w:color="auto" w:fill="auto"/>
              <w:jc w:val="center"/>
              <w:rPr>
                <w:b/>
                <w:bCs/>
                <w:sz w:val="22"/>
                <w:szCs w:val="22"/>
              </w:rPr>
            </w:pPr>
            <w:proofErr w:type="spellStart"/>
            <w:r w:rsidRPr="00A84B05">
              <w:rPr>
                <w:noProof w:val="0"/>
                <w:sz w:val="22"/>
                <w:szCs w:val="22"/>
                <w:lang w:eastAsia="en-US"/>
              </w:rPr>
              <w:t>Вимоги</w:t>
            </w:r>
            <w:proofErr w:type="spellEnd"/>
          </w:p>
        </w:tc>
        <w:tc>
          <w:tcPr>
            <w:tcW w:w="1260" w:type="dxa"/>
          </w:tcPr>
          <w:p w:rsidR="00A11FFA" w:rsidRPr="00A84B05" w:rsidRDefault="00A11FFA" w:rsidP="000D1372">
            <w:pPr>
              <w:pStyle w:val="aa"/>
              <w:shd w:val="clear" w:color="auto" w:fill="auto"/>
              <w:jc w:val="center"/>
              <w:rPr>
                <w:b/>
                <w:bCs/>
                <w:sz w:val="22"/>
                <w:szCs w:val="22"/>
              </w:rPr>
            </w:pPr>
            <w:proofErr w:type="spellStart"/>
            <w:r w:rsidRPr="00A84B05">
              <w:rPr>
                <w:noProof w:val="0"/>
                <w:sz w:val="22"/>
                <w:szCs w:val="22"/>
                <w:lang w:eastAsia="en-US"/>
              </w:rPr>
              <w:t>Одиниця</w:t>
            </w:r>
            <w:proofErr w:type="spellEnd"/>
            <w:r w:rsidRPr="00A84B05">
              <w:rPr>
                <w:noProof w:val="0"/>
                <w:sz w:val="22"/>
                <w:szCs w:val="22"/>
                <w:lang w:eastAsia="en-US"/>
              </w:rPr>
              <w:t xml:space="preserve"> </w:t>
            </w:r>
            <w:proofErr w:type="spellStart"/>
            <w:r w:rsidRPr="00A84B05">
              <w:rPr>
                <w:noProof w:val="0"/>
                <w:sz w:val="22"/>
                <w:szCs w:val="22"/>
                <w:lang w:eastAsia="en-US"/>
              </w:rPr>
              <w:t>виміру</w:t>
            </w:r>
            <w:proofErr w:type="spellEnd"/>
          </w:p>
        </w:tc>
        <w:tc>
          <w:tcPr>
            <w:tcW w:w="1440" w:type="dxa"/>
          </w:tcPr>
          <w:p w:rsidR="00A11FFA" w:rsidRPr="00A84B05" w:rsidRDefault="00A11FFA" w:rsidP="000D1372">
            <w:pPr>
              <w:pStyle w:val="aa"/>
              <w:shd w:val="clear" w:color="auto" w:fill="auto"/>
              <w:jc w:val="center"/>
              <w:rPr>
                <w:b/>
                <w:bCs/>
                <w:sz w:val="22"/>
                <w:szCs w:val="22"/>
              </w:rPr>
            </w:pPr>
            <w:proofErr w:type="spellStart"/>
            <w:r w:rsidRPr="00A84B05">
              <w:rPr>
                <w:noProof w:val="0"/>
                <w:sz w:val="22"/>
                <w:szCs w:val="22"/>
                <w:lang w:eastAsia="en-US"/>
              </w:rPr>
              <w:t>Кількість</w:t>
            </w:r>
            <w:proofErr w:type="spellEnd"/>
          </w:p>
        </w:tc>
      </w:tr>
      <w:tr w:rsidR="00A11FFA" w:rsidRPr="00A84B05" w:rsidTr="00EB27B8">
        <w:tc>
          <w:tcPr>
            <w:tcW w:w="6660" w:type="dxa"/>
          </w:tcPr>
          <w:p w:rsidR="00A11FFA" w:rsidRPr="00541861" w:rsidRDefault="00564369" w:rsidP="000D1372">
            <w:pPr>
              <w:spacing w:after="0" w:line="240" w:lineRule="auto"/>
              <w:jc w:val="both"/>
              <w:rPr>
                <w:rFonts w:ascii="Times New Roman" w:hAnsi="Times New Roman"/>
              </w:rPr>
            </w:pPr>
            <w:r>
              <w:rPr>
                <w:rFonts w:ascii="Times New Roman" w:hAnsi="Times New Roman"/>
              </w:rPr>
              <w:t xml:space="preserve">Сметана. </w:t>
            </w:r>
            <w:r w:rsidR="00A11FFA" w:rsidRPr="00541861">
              <w:rPr>
                <w:rFonts w:ascii="Times New Roman" w:hAnsi="Times New Roman"/>
              </w:rPr>
              <w:t xml:space="preserve">Жирність не менше 20%, свіжа, однорідної консистенції, і в міру густа, вигляд продукції – глянцевий, колір – білий з кремовим відтінком, смак і запах – чисті, без сторонніх присмаків і запахів, споживча упаковка – пакети із поліетиленової плівки або стакан. Вага не менше </w:t>
            </w:r>
            <w:r w:rsidR="00A11FFA">
              <w:rPr>
                <w:rFonts w:ascii="Times New Roman" w:hAnsi="Times New Roman"/>
              </w:rPr>
              <w:t>35</w:t>
            </w:r>
            <w:r w:rsidR="00A11FFA" w:rsidRPr="00541861">
              <w:rPr>
                <w:rFonts w:ascii="Times New Roman" w:hAnsi="Times New Roman"/>
              </w:rPr>
              <w:t xml:space="preserve">0гр.  Дефекти недопустимі. На кожній одиниці фасування повинна бути наступна інформація: назва харчового продукту, назва та адреса підприємства </w:t>
            </w:r>
            <w:r w:rsidR="00A11FFA">
              <w:rPr>
                <w:rFonts w:ascii="Times New Roman" w:hAnsi="Times New Roman"/>
              </w:rPr>
              <w:t xml:space="preserve">- виробника,  вага </w:t>
            </w:r>
            <w:proofErr w:type="spellStart"/>
            <w:r w:rsidR="00A11FFA">
              <w:rPr>
                <w:rFonts w:ascii="Times New Roman" w:hAnsi="Times New Roman"/>
              </w:rPr>
              <w:t>нетто</w:t>
            </w:r>
            <w:proofErr w:type="spellEnd"/>
            <w:r w:rsidR="00A11FFA">
              <w:rPr>
                <w:rFonts w:ascii="Times New Roman" w:hAnsi="Times New Roman"/>
              </w:rPr>
              <w:t>, склад</w:t>
            </w:r>
            <w:r w:rsidR="00A11FFA" w:rsidRPr="00541861">
              <w:rPr>
                <w:rFonts w:ascii="Times New Roman" w:hAnsi="Times New Roman"/>
              </w:rPr>
              <w:t xml:space="preserve">, дата виготовлення, термін придатності та умови зберігання, дані про харчову та енергетичну цінність. </w:t>
            </w:r>
            <w:r w:rsidR="00A11FFA" w:rsidRPr="00541861">
              <w:rPr>
                <w:rFonts w:ascii="Times New Roman" w:hAnsi="Times New Roman"/>
                <w:lang w:eastAsia="uk-UA"/>
              </w:rPr>
              <w:t xml:space="preserve">Товар не повинен містити генетично модифіковані організми (ГМО), що обов’язково відображається на етикетці маркуванням «без ГМО». </w:t>
            </w:r>
            <w:r w:rsidR="00A11FFA" w:rsidRPr="00541861">
              <w:rPr>
                <w:rFonts w:ascii="Times New Roman" w:hAnsi="Times New Roman"/>
              </w:rPr>
              <w:t xml:space="preserve">ТУ У 25027034-009-99 або еквівалент діючим ДСТУ; </w:t>
            </w:r>
          </w:p>
        </w:tc>
        <w:tc>
          <w:tcPr>
            <w:tcW w:w="1260" w:type="dxa"/>
          </w:tcPr>
          <w:p w:rsidR="00A11FFA" w:rsidRPr="00A84B05" w:rsidRDefault="00A11FFA" w:rsidP="000D1372">
            <w:pPr>
              <w:pStyle w:val="aa"/>
              <w:shd w:val="clear" w:color="auto" w:fill="auto"/>
              <w:jc w:val="center"/>
              <w:rPr>
                <w:b/>
                <w:bCs/>
                <w:sz w:val="22"/>
                <w:szCs w:val="22"/>
              </w:rPr>
            </w:pPr>
            <w:r w:rsidRPr="00A84B05">
              <w:rPr>
                <w:noProof w:val="0"/>
                <w:sz w:val="22"/>
                <w:szCs w:val="22"/>
                <w:lang w:eastAsia="en-US"/>
              </w:rPr>
              <w:t>кг</w:t>
            </w:r>
          </w:p>
        </w:tc>
        <w:tc>
          <w:tcPr>
            <w:tcW w:w="1440" w:type="dxa"/>
          </w:tcPr>
          <w:p w:rsidR="00A11FFA" w:rsidRPr="00A84B05" w:rsidRDefault="00204EB1" w:rsidP="000D1372">
            <w:pPr>
              <w:pStyle w:val="aa"/>
              <w:shd w:val="clear" w:color="auto" w:fill="auto"/>
              <w:jc w:val="center"/>
              <w:rPr>
                <w:b/>
                <w:noProof w:val="0"/>
                <w:sz w:val="22"/>
                <w:szCs w:val="22"/>
                <w:lang w:val="uk-UA" w:eastAsia="en-US"/>
              </w:rPr>
            </w:pPr>
            <w:r>
              <w:rPr>
                <w:b/>
                <w:noProof w:val="0"/>
                <w:sz w:val="22"/>
                <w:szCs w:val="22"/>
                <w:lang w:val="uk-UA" w:eastAsia="en-US"/>
              </w:rPr>
              <w:t>40</w:t>
            </w:r>
            <w:r w:rsidR="00564369">
              <w:rPr>
                <w:b/>
                <w:noProof w:val="0"/>
                <w:sz w:val="22"/>
                <w:szCs w:val="22"/>
                <w:lang w:val="uk-UA" w:eastAsia="en-US"/>
              </w:rPr>
              <w:t>0</w:t>
            </w:r>
          </w:p>
          <w:p w:rsidR="00A11FFA" w:rsidRPr="00A84B05" w:rsidRDefault="00A11FFA" w:rsidP="000D1372">
            <w:pPr>
              <w:pStyle w:val="aa"/>
              <w:shd w:val="clear" w:color="auto" w:fill="auto"/>
              <w:jc w:val="center"/>
              <w:rPr>
                <w:b/>
                <w:bCs/>
                <w:sz w:val="22"/>
                <w:szCs w:val="22"/>
              </w:rPr>
            </w:pPr>
          </w:p>
        </w:tc>
      </w:tr>
      <w:tr w:rsidR="00A11FFA" w:rsidRPr="00A84B05" w:rsidTr="00EB27B8">
        <w:trPr>
          <w:trHeight w:val="2917"/>
        </w:trPr>
        <w:tc>
          <w:tcPr>
            <w:tcW w:w="6660" w:type="dxa"/>
          </w:tcPr>
          <w:p w:rsidR="00A11FFA" w:rsidRPr="00EB27B8" w:rsidRDefault="00564369" w:rsidP="00EB27B8">
            <w:pPr>
              <w:spacing w:after="0" w:line="240" w:lineRule="auto"/>
              <w:jc w:val="both"/>
              <w:rPr>
                <w:rFonts w:ascii="Times New Roman" w:hAnsi="Times New Roman"/>
              </w:rPr>
            </w:pPr>
            <w:r>
              <w:rPr>
                <w:rFonts w:ascii="Times New Roman" w:hAnsi="Times New Roman"/>
              </w:rPr>
              <w:t xml:space="preserve">Кефір. </w:t>
            </w:r>
            <w:r w:rsidR="00A11FFA" w:rsidRPr="00541861">
              <w:rPr>
                <w:rFonts w:ascii="Times New Roman" w:hAnsi="Times New Roman"/>
              </w:rPr>
              <w:t xml:space="preserve">Жирність не нижче 2,5%, свіжий. </w:t>
            </w:r>
            <w:r w:rsidR="00A11FFA" w:rsidRPr="00541861">
              <w:rPr>
                <w:rFonts w:ascii="Times New Roman" w:hAnsi="Times New Roman"/>
                <w:bCs/>
              </w:rPr>
              <w:t xml:space="preserve">Смак та запах притаманний цьому виду продукту, колір білий, консистенція однорідна. </w:t>
            </w:r>
            <w:r w:rsidR="00A11FFA" w:rsidRPr="00541861">
              <w:rPr>
                <w:rFonts w:ascii="Times New Roman" w:hAnsi="Times New Roman"/>
              </w:rPr>
              <w:t xml:space="preserve">Вага не менше 400гр. На кожній одиниці фасування повинна бути наступна інформація: назва харчового продукту, назва та адреса підприємства-виробника, вага </w:t>
            </w:r>
            <w:proofErr w:type="spellStart"/>
            <w:r w:rsidR="00A11FFA" w:rsidRPr="00541861">
              <w:rPr>
                <w:rFonts w:ascii="Times New Roman" w:hAnsi="Times New Roman"/>
              </w:rPr>
              <w:t>нетто</w:t>
            </w:r>
            <w:proofErr w:type="spellEnd"/>
            <w:r w:rsidR="00A11FFA" w:rsidRPr="00541861">
              <w:rPr>
                <w:rFonts w:ascii="Times New Roman" w:hAnsi="Times New Roman"/>
              </w:rPr>
              <w:t>, склад, дата виготовлення, термін придатності та умови зберігання, дані про харчову та енергетичну цінність. Без хімікатів та консервантів, стороннього запаху та смаку, без цвілі, плісняви, гнилі. Повинен відповідати ДСТУ 4417:2005 або іншим затвердженим технічним умовам, розробленим відповідно до чинного законодавства, що діють на території України</w:t>
            </w:r>
            <w:r w:rsidR="00A11FFA">
              <w:rPr>
                <w:rFonts w:ascii="Times New Roman" w:hAnsi="Times New Roman"/>
              </w:rPr>
              <w:t>.</w:t>
            </w:r>
          </w:p>
        </w:tc>
        <w:tc>
          <w:tcPr>
            <w:tcW w:w="1260" w:type="dxa"/>
          </w:tcPr>
          <w:p w:rsidR="00A11FFA" w:rsidRPr="00A84B05" w:rsidRDefault="00564369" w:rsidP="000D1372">
            <w:pPr>
              <w:pStyle w:val="aa"/>
              <w:shd w:val="clear" w:color="auto" w:fill="auto"/>
              <w:jc w:val="center"/>
              <w:rPr>
                <w:noProof w:val="0"/>
                <w:sz w:val="22"/>
                <w:szCs w:val="22"/>
                <w:lang w:eastAsia="en-US"/>
              </w:rPr>
            </w:pPr>
            <w:r>
              <w:rPr>
                <w:noProof w:val="0"/>
                <w:sz w:val="22"/>
                <w:szCs w:val="22"/>
                <w:lang w:val="uk-UA" w:eastAsia="en-US"/>
              </w:rPr>
              <w:t>Кг</w:t>
            </w:r>
          </w:p>
        </w:tc>
        <w:tc>
          <w:tcPr>
            <w:tcW w:w="1440" w:type="dxa"/>
          </w:tcPr>
          <w:p w:rsidR="00A11FFA" w:rsidRPr="00A84B05" w:rsidRDefault="00204EB1" w:rsidP="00204EB1">
            <w:pPr>
              <w:pStyle w:val="aa"/>
              <w:shd w:val="clear" w:color="auto" w:fill="auto"/>
              <w:jc w:val="center"/>
              <w:rPr>
                <w:b/>
                <w:noProof w:val="0"/>
                <w:sz w:val="22"/>
                <w:szCs w:val="22"/>
                <w:lang w:val="uk-UA" w:eastAsia="en-US"/>
              </w:rPr>
            </w:pPr>
            <w:r>
              <w:rPr>
                <w:b/>
                <w:noProof w:val="0"/>
                <w:sz w:val="22"/>
                <w:szCs w:val="22"/>
                <w:lang w:val="uk-UA" w:eastAsia="en-US"/>
              </w:rPr>
              <w:t>25</w:t>
            </w:r>
            <w:r w:rsidR="00564369">
              <w:rPr>
                <w:b/>
                <w:noProof w:val="0"/>
                <w:sz w:val="22"/>
                <w:szCs w:val="22"/>
                <w:lang w:val="uk-UA" w:eastAsia="en-US"/>
              </w:rPr>
              <w:t>0</w:t>
            </w:r>
          </w:p>
        </w:tc>
      </w:tr>
      <w:tr w:rsidR="00A11FFA" w:rsidRPr="00A84B05" w:rsidTr="00EB27B8">
        <w:tc>
          <w:tcPr>
            <w:tcW w:w="6660" w:type="dxa"/>
          </w:tcPr>
          <w:p w:rsidR="00A11FFA" w:rsidRPr="00541861" w:rsidRDefault="00564369" w:rsidP="000D1372">
            <w:pPr>
              <w:spacing w:after="0" w:line="240" w:lineRule="auto"/>
              <w:jc w:val="both"/>
              <w:rPr>
                <w:rFonts w:ascii="Times New Roman" w:hAnsi="Times New Roman"/>
              </w:rPr>
            </w:pPr>
            <w:r>
              <w:rPr>
                <w:rFonts w:ascii="Times New Roman" w:hAnsi="Times New Roman"/>
              </w:rPr>
              <w:t xml:space="preserve">Йогурт. </w:t>
            </w:r>
            <w:r w:rsidR="00A11FFA" w:rsidRPr="00541861">
              <w:rPr>
                <w:rFonts w:ascii="Times New Roman" w:hAnsi="Times New Roman"/>
              </w:rPr>
              <w:t>У  спеціальній упаковці, жирність не нижче 1,</w:t>
            </w:r>
            <w:r w:rsidR="00A11FFA">
              <w:rPr>
                <w:rFonts w:ascii="Times New Roman" w:hAnsi="Times New Roman"/>
              </w:rPr>
              <w:t>5</w:t>
            </w:r>
            <w:r w:rsidR="00A11FFA" w:rsidRPr="00541861">
              <w:rPr>
                <w:rFonts w:ascii="Times New Roman" w:hAnsi="Times New Roman"/>
              </w:rPr>
              <w:t xml:space="preserve"> %, свіжий. </w:t>
            </w:r>
            <w:r w:rsidR="00A11FFA" w:rsidRPr="00541861">
              <w:rPr>
                <w:rFonts w:ascii="Times New Roman" w:hAnsi="Times New Roman"/>
                <w:bCs/>
              </w:rPr>
              <w:t>Смак та запах притаманний цьому виду продукту, консистенція однорідна,</w:t>
            </w:r>
            <w:r w:rsidR="00A11FFA" w:rsidRPr="00541861">
              <w:rPr>
                <w:rFonts w:ascii="Times New Roman" w:hAnsi="Times New Roman"/>
              </w:rPr>
              <w:t xml:space="preserve"> Вага </w:t>
            </w:r>
            <w:r w:rsidR="00A11FFA">
              <w:rPr>
                <w:rFonts w:ascii="Times New Roman" w:hAnsi="Times New Roman"/>
              </w:rPr>
              <w:t xml:space="preserve">не менше </w:t>
            </w:r>
            <w:r w:rsidR="00A11FFA" w:rsidRPr="00541861">
              <w:rPr>
                <w:rFonts w:ascii="Times New Roman" w:hAnsi="Times New Roman"/>
              </w:rPr>
              <w:t>400</w:t>
            </w:r>
            <w:r w:rsidR="00A11FFA">
              <w:rPr>
                <w:rFonts w:ascii="Times New Roman" w:hAnsi="Times New Roman"/>
              </w:rPr>
              <w:t xml:space="preserve"> </w:t>
            </w:r>
            <w:r w:rsidR="00A11FFA" w:rsidRPr="00541861">
              <w:rPr>
                <w:rFonts w:ascii="Times New Roman" w:hAnsi="Times New Roman"/>
              </w:rPr>
              <w:t>грам.</w:t>
            </w:r>
            <w:r w:rsidR="00A11FFA" w:rsidRPr="00541861">
              <w:rPr>
                <w:rFonts w:ascii="Times New Roman" w:hAnsi="Times New Roman"/>
                <w:bCs/>
              </w:rPr>
              <w:t xml:space="preserve"> </w:t>
            </w:r>
            <w:r w:rsidR="00A11FFA" w:rsidRPr="00541861">
              <w:rPr>
                <w:rFonts w:ascii="Times New Roman" w:hAnsi="Times New Roman"/>
              </w:rPr>
              <w:t xml:space="preserve">На кожній одиниці фасування повинна бути наступна інформація: назва харчового продукту, назва та адреса підприємства-виробника, вага </w:t>
            </w:r>
            <w:proofErr w:type="spellStart"/>
            <w:r w:rsidR="00A11FFA" w:rsidRPr="00541861">
              <w:rPr>
                <w:rFonts w:ascii="Times New Roman" w:hAnsi="Times New Roman"/>
              </w:rPr>
              <w:t>нетто</w:t>
            </w:r>
            <w:proofErr w:type="spellEnd"/>
            <w:r w:rsidR="00A11FFA" w:rsidRPr="00541861">
              <w:rPr>
                <w:rFonts w:ascii="Times New Roman" w:hAnsi="Times New Roman"/>
              </w:rPr>
              <w:t xml:space="preserve">, склад, дата виготовлення, термін придатності та умови зберігання, дані про харчову та енергетичну цінність. Без хімікатів та консервантів, стороннього запаху та смаку, без цвілі, плісняви, гнилі. </w:t>
            </w:r>
            <w:r w:rsidR="00A11FFA" w:rsidRPr="00541861">
              <w:rPr>
                <w:rFonts w:ascii="Times New Roman" w:hAnsi="Times New Roman"/>
                <w:lang w:eastAsia="uk-UA"/>
              </w:rPr>
              <w:t xml:space="preserve">Йогурт повинний відповідати вимогам ДСТУ 4343:2004. </w:t>
            </w:r>
          </w:p>
        </w:tc>
        <w:tc>
          <w:tcPr>
            <w:tcW w:w="1260" w:type="dxa"/>
          </w:tcPr>
          <w:p w:rsidR="00A11FFA" w:rsidRPr="00A84B05" w:rsidRDefault="00564369" w:rsidP="00564369">
            <w:pPr>
              <w:pStyle w:val="aa"/>
              <w:shd w:val="clear" w:color="auto" w:fill="auto"/>
              <w:jc w:val="center"/>
              <w:rPr>
                <w:noProof w:val="0"/>
                <w:sz w:val="22"/>
                <w:szCs w:val="22"/>
                <w:lang w:eastAsia="en-US"/>
              </w:rPr>
            </w:pPr>
            <w:r>
              <w:rPr>
                <w:noProof w:val="0"/>
                <w:sz w:val="22"/>
                <w:szCs w:val="22"/>
                <w:lang w:val="uk-UA" w:eastAsia="en-US"/>
              </w:rPr>
              <w:t>к</w:t>
            </w:r>
            <w:r>
              <w:rPr>
                <w:noProof w:val="0"/>
                <w:sz w:val="22"/>
                <w:szCs w:val="22"/>
                <w:lang w:eastAsia="en-US"/>
              </w:rPr>
              <w:t>г</w:t>
            </w:r>
          </w:p>
        </w:tc>
        <w:tc>
          <w:tcPr>
            <w:tcW w:w="1440" w:type="dxa"/>
          </w:tcPr>
          <w:p w:rsidR="00A11FFA" w:rsidRPr="00A84B05" w:rsidRDefault="00204EB1" w:rsidP="000D1372">
            <w:pPr>
              <w:pStyle w:val="aa"/>
              <w:shd w:val="clear" w:color="auto" w:fill="auto"/>
              <w:jc w:val="center"/>
              <w:rPr>
                <w:b/>
                <w:noProof w:val="0"/>
                <w:sz w:val="22"/>
                <w:szCs w:val="22"/>
                <w:lang w:val="uk-UA" w:eastAsia="en-US"/>
              </w:rPr>
            </w:pPr>
            <w:r>
              <w:rPr>
                <w:b/>
                <w:noProof w:val="0"/>
                <w:sz w:val="22"/>
                <w:szCs w:val="22"/>
                <w:lang w:val="uk-UA" w:eastAsia="en-US"/>
              </w:rPr>
              <w:t>130</w:t>
            </w:r>
            <w:r w:rsidR="00564369">
              <w:rPr>
                <w:b/>
                <w:noProof w:val="0"/>
                <w:sz w:val="22"/>
                <w:szCs w:val="22"/>
                <w:lang w:val="uk-UA" w:eastAsia="en-US"/>
              </w:rPr>
              <w:t>0</w:t>
            </w:r>
          </w:p>
        </w:tc>
      </w:tr>
    </w:tbl>
    <w:p w:rsidR="00A11FFA" w:rsidRDefault="00A11FFA" w:rsidP="00B5428F">
      <w:pPr>
        <w:spacing w:after="0" w:line="240" w:lineRule="auto"/>
        <w:ind w:right="127"/>
        <w:jc w:val="both"/>
        <w:textAlignment w:val="baseline"/>
        <w:rPr>
          <w:rFonts w:ascii="Times New Roman" w:hAnsi="Times New Roman"/>
        </w:rPr>
      </w:pPr>
    </w:p>
    <w:p w:rsidR="00A11FFA" w:rsidRPr="001C0CEE" w:rsidRDefault="00A11FFA" w:rsidP="001C0CEE">
      <w:pPr>
        <w:pStyle w:val="a5"/>
        <w:spacing w:before="0" w:beforeAutospacing="0" w:after="0" w:afterAutospacing="0"/>
        <w:jc w:val="both"/>
        <w:rPr>
          <w:color w:val="000000"/>
        </w:rPr>
      </w:pPr>
    </w:p>
    <w:p w:rsidR="00A11FFA" w:rsidRDefault="00A11FFA"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rsidR="00A11FFA" w:rsidRPr="00AA6F1F" w:rsidRDefault="00A11FFA" w:rsidP="00AA6F1F">
      <w:pPr>
        <w:spacing w:after="0" w:line="240" w:lineRule="auto"/>
        <w:jc w:val="both"/>
        <w:rPr>
          <w:rFonts w:ascii="Times New Roman" w:hAnsi="Times New Roman"/>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Pr="00FF45A4">
        <w:rPr>
          <w:rFonts w:ascii="Times New Roman" w:hAnsi="Times New Roman"/>
          <w:b/>
          <w:sz w:val="24"/>
          <w:szCs w:val="24"/>
        </w:rPr>
        <w:t xml:space="preserve">Сметана, кефір, йогурт  </w:t>
      </w:r>
      <w:r w:rsidRPr="00FF45A4">
        <w:rPr>
          <w:rFonts w:ascii="Times New Roman" w:hAnsi="Times New Roman"/>
          <w:sz w:val="24"/>
          <w:szCs w:val="24"/>
          <w:bdr w:val="none" w:sz="0" w:space="0" w:color="auto" w:frame="1"/>
        </w:rPr>
        <w:t xml:space="preserve">(ДК 021:2015 «Єдиний закупівельний словник» </w:t>
      </w:r>
      <w:r w:rsidRPr="00FF45A4">
        <w:rPr>
          <w:rFonts w:ascii="Times New Roman" w:hAnsi="Times New Roman"/>
          <w:b/>
          <w:sz w:val="24"/>
          <w:szCs w:val="24"/>
        </w:rPr>
        <w:t xml:space="preserve"> </w:t>
      </w:r>
      <w:r w:rsidRPr="00FF45A4">
        <w:rPr>
          <w:rStyle w:val="zk-definition-listitem-textqacodedk"/>
          <w:rFonts w:ascii="Times New Roman" w:hAnsi="Times New Roman"/>
          <w:sz w:val="24"/>
          <w:szCs w:val="24"/>
        </w:rPr>
        <w:t xml:space="preserve">15550000-8 Молочні продукти різні </w:t>
      </w:r>
      <w:r w:rsidRPr="00FF45A4">
        <w:rPr>
          <w:rFonts w:ascii="Times New Roman" w:hAnsi="Times New Roman"/>
          <w:sz w:val="24"/>
          <w:szCs w:val="24"/>
        </w:rPr>
        <w:t>)</w:t>
      </w:r>
      <w:r>
        <w:rPr>
          <w:rFonts w:ascii="Times New Roman" w:hAnsi="Times New Roman"/>
          <w:sz w:val="24"/>
          <w:szCs w:val="24"/>
        </w:rPr>
        <w:t>.</w:t>
      </w:r>
    </w:p>
    <w:p w:rsidR="00A11FFA" w:rsidRPr="001C0CEE" w:rsidRDefault="00A11FFA" w:rsidP="001C0CEE">
      <w:pPr>
        <w:shd w:val="clear" w:color="auto" w:fill="FFFFFF"/>
        <w:spacing w:after="0" w:line="240" w:lineRule="auto"/>
        <w:jc w:val="both"/>
        <w:textAlignment w:val="baseline"/>
        <w:rPr>
          <w:rFonts w:ascii="Times New Roman" w:hAnsi="Times New Roman"/>
          <w:sz w:val="24"/>
          <w:szCs w:val="24"/>
          <w:lang w:eastAsia="uk-UA"/>
        </w:rPr>
      </w:pPr>
    </w:p>
    <w:p w:rsidR="00A11FFA" w:rsidRDefault="00A11FFA"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rsidR="00A11FFA" w:rsidRDefault="00204EB1" w:rsidP="001C0CEE">
      <w:pPr>
        <w:shd w:val="clear" w:color="auto" w:fill="FFFFFF"/>
        <w:spacing w:after="0" w:line="240" w:lineRule="auto"/>
        <w:jc w:val="both"/>
        <w:textAlignment w:val="baseline"/>
        <w:rPr>
          <w:rFonts w:ascii="Times New Roman" w:hAnsi="Times New Roman"/>
          <w:b/>
          <w:bCs/>
        </w:rPr>
      </w:pPr>
      <w:r>
        <w:rPr>
          <w:rFonts w:ascii="Times New Roman" w:hAnsi="Times New Roman"/>
          <w:b/>
          <w:bCs/>
        </w:rPr>
        <w:t>151650</w:t>
      </w:r>
      <w:r w:rsidR="00A11FFA" w:rsidRPr="00FF45A4">
        <w:rPr>
          <w:rFonts w:ascii="Times New Roman" w:hAnsi="Times New Roman"/>
          <w:b/>
          <w:bCs/>
        </w:rPr>
        <w:t xml:space="preserve">,00 грн. з ПДВ </w:t>
      </w:r>
    </w:p>
    <w:p w:rsidR="00A11FFA" w:rsidRDefault="00A11FFA"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rsidR="00A11FFA" w:rsidRPr="001C0CEE" w:rsidRDefault="00A11FFA"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та </w:t>
      </w:r>
      <w:r w:rsidRPr="006B395A">
        <w:rPr>
          <w:rFonts w:ascii="Times New Roman" w:hAnsi="Times New Roman"/>
          <w:sz w:val="24"/>
          <w:szCs w:val="24"/>
          <w:lang w:eastAsia="uk-UA"/>
        </w:rPr>
        <w:t>відповідає розміру бюджетного призначення.</w:t>
      </w:r>
    </w:p>
    <w:p w:rsidR="00A11FFA" w:rsidRPr="001C0CEE" w:rsidRDefault="00A11FFA"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rsidR="00A11FFA" w:rsidRPr="001C0CEE" w:rsidRDefault="00A11FFA" w:rsidP="001C0CEE">
      <w:pPr>
        <w:jc w:val="both"/>
        <w:rPr>
          <w:sz w:val="24"/>
          <w:szCs w:val="24"/>
        </w:rPr>
      </w:pPr>
    </w:p>
    <w:sectPr w:rsidR="00A11FFA"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804"/>
    <w:rsid w:val="000429A7"/>
    <w:rsid w:val="000D1372"/>
    <w:rsid w:val="000F4485"/>
    <w:rsid w:val="0016278B"/>
    <w:rsid w:val="001B73B7"/>
    <w:rsid w:val="001C0CEE"/>
    <w:rsid w:val="001C6804"/>
    <w:rsid w:val="001D0436"/>
    <w:rsid w:val="00204EB1"/>
    <w:rsid w:val="0029520F"/>
    <w:rsid w:val="00314EB3"/>
    <w:rsid w:val="00386160"/>
    <w:rsid w:val="003A3FC1"/>
    <w:rsid w:val="003A5613"/>
    <w:rsid w:val="003B573A"/>
    <w:rsid w:val="003D330A"/>
    <w:rsid w:val="003F7550"/>
    <w:rsid w:val="00534B13"/>
    <w:rsid w:val="00541861"/>
    <w:rsid w:val="00564369"/>
    <w:rsid w:val="00566420"/>
    <w:rsid w:val="005A4F4C"/>
    <w:rsid w:val="005B6303"/>
    <w:rsid w:val="005B7F60"/>
    <w:rsid w:val="006613F6"/>
    <w:rsid w:val="00667560"/>
    <w:rsid w:val="006B395A"/>
    <w:rsid w:val="006D14F7"/>
    <w:rsid w:val="007057D4"/>
    <w:rsid w:val="00722D0B"/>
    <w:rsid w:val="00750851"/>
    <w:rsid w:val="007536F6"/>
    <w:rsid w:val="00782232"/>
    <w:rsid w:val="007C45C5"/>
    <w:rsid w:val="00820B85"/>
    <w:rsid w:val="00852F46"/>
    <w:rsid w:val="00862349"/>
    <w:rsid w:val="008637D5"/>
    <w:rsid w:val="00A02BBF"/>
    <w:rsid w:val="00A06A7C"/>
    <w:rsid w:val="00A11FFA"/>
    <w:rsid w:val="00A84B05"/>
    <w:rsid w:val="00AA6F1F"/>
    <w:rsid w:val="00AE587E"/>
    <w:rsid w:val="00B5428F"/>
    <w:rsid w:val="00B60C5C"/>
    <w:rsid w:val="00B7539B"/>
    <w:rsid w:val="00B93DE7"/>
    <w:rsid w:val="00BC1A5B"/>
    <w:rsid w:val="00BC1C3A"/>
    <w:rsid w:val="00CC14C9"/>
    <w:rsid w:val="00CD2851"/>
    <w:rsid w:val="00D51C40"/>
    <w:rsid w:val="00DA0DAB"/>
    <w:rsid w:val="00DB75A0"/>
    <w:rsid w:val="00DE621C"/>
    <w:rsid w:val="00E61DA9"/>
    <w:rsid w:val="00EB27B8"/>
    <w:rsid w:val="00EE4030"/>
    <w:rsid w:val="00F42723"/>
    <w:rsid w:val="00F861CF"/>
    <w:rsid w:val="00FF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76F64E-009E-441A-8E4C-5688F1A7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 w:type="character" w:customStyle="1" w:styleId="a9">
    <w:name w:val="Подпись к таблице_"/>
    <w:link w:val="aa"/>
    <w:uiPriority w:val="99"/>
    <w:locked/>
    <w:rsid w:val="00EB27B8"/>
    <w:rPr>
      <w:shd w:val="clear" w:color="auto" w:fill="FFFFFF"/>
    </w:rPr>
  </w:style>
  <w:style w:type="paragraph" w:customStyle="1" w:styleId="aa">
    <w:name w:val="Подпись к таблице"/>
    <w:basedOn w:val="a"/>
    <w:link w:val="a9"/>
    <w:uiPriority w:val="99"/>
    <w:rsid w:val="00EB27B8"/>
    <w:pPr>
      <w:widowControl w:val="0"/>
      <w:shd w:val="clear" w:color="auto" w:fill="FFFFFF"/>
      <w:spacing w:after="0" w:line="240" w:lineRule="auto"/>
    </w:pPr>
    <w:rPr>
      <w:rFonts w:ascii="Times New Roman" w:hAnsi="Times New Roman"/>
      <w:noProof/>
      <w:sz w:val="20"/>
      <w:szCs w:val="20"/>
      <w:shd w:val="clear" w:color="auto" w:fill="FFFFFF"/>
      <w:lang w:val="ru-RU" w:eastAsia="ru-RU"/>
    </w:rPr>
  </w:style>
  <w:style w:type="character" w:customStyle="1" w:styleId="zk-definition-listitem-textqacodedk">
    <w:name w:val="zk-definition-list__item-text qa_code_dk"/>
    <w:uiPriority w:val="99"/>
    <w:rsid w:val="00EB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834407">
      <w:marLeft w:val="0"/>
      <w:marRight w:val="0"/>
      <w:marTop w:val="0"/>
      <w:marBottom w:val="0"/>
      <w:divBdr>
        <w:top w:val="none" w:sz="0" w:space="0" w:color="auto"/>
        <w:left w:val="none" w:sz="0" w:space="0" w:color="auto"/>
        <w:bottom w:val="none" w:sz="0" w:space="0" w:color="auto"/>
        <w:right w:val="none" w:sz="0" w:space="0" w:color="auto"/>
      </w:divBdr>
      <w:divsChild>
        <w:div w:id="1636834406">
          <w:marLeft w:val="0"/>
          <w:marRight w:val="0"/>
          <w:marTop w:val="0"/>
          <w:marBottom w:val="0"/>
          <w:divBdr>
            <w:top w:val="none" w:sz="0" w:space="0" w:color="auto"/>
            <w:left w:val="none" w:sz="0" w:space="0" w:color="auto"/>
            <w:bottom w:val="none" w:sz="0" w:space="0" w:color="auto"/>
            <w:right w:val="none" w:sz="0" w:space="0" w:color="auto"/>
          </w:divBdr>
        </w:div>
      </w:divsChild>
    </w:div>
    <w:div w:id="1636834408">
      <w:marLeft w:val="0"/>
      <w:marRight w:val="0"/>
      <w:marTop w:val="0"/>
      <w:marBottom w:val="0"/>
      <w:divBdr>
        <w:top w:val="none" w:sz="0" w:space="0" w:color="auto"/>
        <w:left w:val="none" w:sz="0" w:space="0" w:color="auto"/>
        <w:bottom w:val="none" w:sz="0" w:space="0" w:color="auto"/>
        <w:right w:val="none" w:sz="0" w:space="0" w:color="auto"/>
      </w:divBdr>
    </w:div>
    <w:div w:id="16368344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3101</Words>
  <Characters>1768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40</cp:revision>
  <cp:lastPrinted>2024-01-05T08:00:00Z</cp:lastPrinted>
  <dcterms:created xsi:type="dcterms:W3CDTF">2023-08-01T07:07:00Z</dcterms:created>
  <dcterms:modified xsi:type="dcterms:W3CDTF">2024-08-20T14:57:00Z</dcterms:modified>
</cp:coreProperties>
</file>